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4BC" w:rsidRPr="004A74BC" w:rsidRDefault="004A74BC" w:rsidP="004A74BC">
      <w:pPr>
        <w:shd w:val="clear" w:color="auto" w:fill="FFFFFF"/>
        <w:spacing w:before="100" w:beforeAutospacing="1" w:after="100" w:afterAutospacing="1" w:line="450" w:lineRule="atLeast"/>
        <w:outlineLvl w:val="0"/>
        <w:rPr>
          <w:rFonts w:ascii="Arial" w:eastAsia="Times New Roman" w:hAnsi="Arial" w:cs="Arial"/>
          <w:color w:val="404040"/>
          <w:kern w:val="36"/>
          <w:sz w:val="39"/>
          <w:szCs w:val="39"/>
          <w:lang w:eastAsia="sk-SK"/>
        </w:rPr>
      </w:pPr>
      <w:r w:rsidRPr="004A74BC">
        <w:rPr>
          <w:rFonts w:ascii="Arial" w:eastAsia="Times New Roman" w:hAnsi="Arial" w:cs="Arial"/>
          <w:color w:val="404040"/>
          <w:kern w:val="36"/>
          <w:sz w:val="39"/>
          <w:szCs w:val="39"/>
          <w:lang w:eastAsia="sk-SK"/>
        </w:rPr>
        <w:t>Ezek az iskolaérettség kritériumai</w:t>
      </w:r>
    </w:p>
    <w:p w:rsidR="004A74BC" w:rsidRPr="004A74BC" w:rsidRDefault="004A74BC" w:rsidP="004A74BC">
      <w:pPr>
        <w:shd w:val="clear" w:color="auto" w:fill="FFFFFF"/>
        <w:spacing w:after="0" w:line="270" w:lineRule="atLeast"/>
        <w:jc w:val="center"/>
        <w:rPr>
          <w:rFonts w:ascii="Arial" w:eastAsia="Times New Roman" w:hAnsi="Arial" w:cs="Arial"/>
          <w:color w:val="404040"/>
          <w:sz w:val="21"/>
          <w:szCs w:val="21"/>
          <w:lang w:eastAsia="sk-SK"/>
        </w:rPr>
      </w:pPr>
    </w:p>
    <w:p w:rsidR="004A74BC" w:rsidRPr="004A74BC" w:rsidRDefault="004A74BC" w:rsidP="004A74BC">
      <w:pPr>
        <w:shd w:val="clear" w:color="auto" w:fill="FFFFFF"/>
        <w:spacing w:before="100" w:beforeAutospacing="1" w:after="100" w:afterAutospacing="1" w:line="270" w:lineRule="atLeast"/>
        <w:rPr>
          <w:rFonts w:ascii="Arial" w:eastAsia="Times New Roman" w:hAnsi="Arial" w:cs="Arial"/>
          <w:color w:val="404040"/>
          <w:sz w:val="21"/>
          <w:szCs w:val="21"/>
          <w:lang w:eastAsia="sk-SK"/>
        </w:rPr>
      </w:pPr>
      <w:r w:rsidRPr="004A74BC">
        <w:rPr>
          <w:rFonts w:ascii="Arial" w:eastAsia="Times New Roman" w:hAnsi="Arial" w:cs="Arial"/>
          <w:color w:val="404040"/>
          <w:sz w:val="21"/>
          <w:szCs w:val="21"/>
          <w:lang w:eastAsia="sk-SK"/>
        </w:rPr>
        <w:t>"Gyakorló pedagógusként (hosszú időt voltam óvónő, és még hosszabb ideig tanító) nagyon ajánlom a szülőnek, hogy hallgassa meg a gyermekét nevelő pedagógus véleményét" – mondta Kelemenné Lukács Pendzsi. "Ahogyan nem egyszerre tanulnak meg gyermekeink járni, beszélni, úgy az iskolaérettségnek is egyénenként eltérő az ideje. Óva intek mindenkit attól, hogy gyerekét idő előtt beiskolázza. Semmiről nem marad le, ha egy évvel később kerül iskolába. Sőt! Egy év alatt nagyon látványos lehet az érés szociálisan, szellemileg és még fizikailag is. Arról pedig még nem is beszéltem, hogy az iskolaéretlen gyermeknek egy életre elmegy a kedve a tanulástól, hiszen a kudarcot sem ő, sem a szülő nem tudja feldolgozni."</w:t>
      </w:r>
    </w:p>
    <w:p w:rsidR="004A74BC" w:rsidRPr="004A74BC" w:rsidRDefault="004A74BC" w:rsidP="004A74BC">
      <w:pPr>
        <w:shd w:val="clear" w:color="auto" w:fill="FFFFFF"/>
        <w:spacing w:before="100" w:beforeAutospacing="1" w:after="100" w:afterAutospacing="1" w:line="270" w:lineRule="atLeast"/>
        <w:rPr>
          <w:rFonts w:ascii="Arial" w:eastAsia="Times New Roman" w:hAnsi="Arial" w:cs="Arial"/>
          <w:color w:val="404040"/>
          <w:sz w:val="21"/>
          <w:szCs w:val="21"/>
          <w:lang w:eastAsia="sk-SK"/>
        </w:rPr>
      </w:pPr>
      <w:r w:rsidRPr="004A74BC">
        <w:rPr>
          <w:rFonts w:ascii="Arial" w:eastAsia="Times New Roman" w:hAnsi="Arial" w:cs="Arial"/>
          <w:color w:val="404040"/>
          <w:sz w:val="21"/>
          <w:szCs w:val="21"/>
          <w:lang w:eastAsia="sk-SK"/>
        </w:rPr>
        <w:t>A szakember segítségével összeállítottunk egy listát, mit is jelenthet az iskolaérettség:</w:t>
      </w:r>
    </w:p>
    <w:p w:rsidR="004A74BC" w:rsidRPr="004A74BC" w:rsidRDefault="004A74BC" w:rsidP="004A74BC">
      <w:pPr>
        <w:shd w:val="clear" w:color="auto" w:fill="FFFFFF"/>
        <w:spacing w:before="100" w:beforeAutospacing="1" w:after="100" w:afterAutospacing="1" w:line="270" w:lineRule="atLeast"/>
        <w:rPr>
          <w:rFonts w:ascii="Arial" w:eastAsia="Times New Roman" w:hAnsi="Arial" w:cs="Arial"/>
          <w:color w:val="404040"/>
          <w:sz w:val="21"/>
          <w:szCs w:val="21"/>
          <w:lang w:eastAsia="sk-SK"/>
        </w:rPr>
      </w:pPr>
      <w:r w:rsidRPr="004A74BC">
        <w:rPr>
          <w:rFonts w:ascii="Arial" w:eastAsia="Times New Roman" w:hAnsi="Arial" w:cs="Arial"/>
          <w:b/>
          <w:bCs/>
          <w:color w:val="404040"/>
          <w:sz w:val="21"/>
          <w:szCs w:val="21"/>
          <w:lang w:eastAsia="sk-SK"/>
        </w:rPr>
        <w:t>Testi fejlettség:</w:t>
      </w:r>
    </w:p>
    <w:p w:rsidR="004A74BC" w:rsidRPr="004A74BC" w:rsidRDefault="004A74BC" w:rsidP="004A74BC">
      <w:pPr>
        <w:shd w:val="clear" w:color="auto" w:fill="FFFFFF"/>
        <w:spacing w:before="100" w:beforeAutospacing="1" w:after="100" w:afterAutospacing="1" w:line="270" w:lineRule="atLeast"/>
        <w:rPr>
          <w:rFonts w:ascii="Arial" w:eastAsia="Times New Roman" w:hAnsi="Arial" w:cs="Arial"/>
          <w:color w:val="404040"/>
          <w:sz w:val="21"/>
          <w:szCs w:val="21"/>
          <w:lang w:eastAsia="sk-SK"/>
        </w:rPr>
      </w:pPr>
      <w:r w:rsidRPr="004A74BC">
        <w:rPr>
          <w:rFonts w:ascii="Arial" w:eastAsia="Times New Roman" w:hAnsi="Arial" w:cs="Arial"/>
          <w:color w:val="404040"/>
          <w:sz w:val="21"/>
          <w:szCs w:val="21"/>
          <w:lang w:eastAsia="sk-SK"/>
        </w:rPr>
        <w:t>Hatéves korra egy átlagos gyerek kb. 120-130 cm, és 20-22 kg. Eltérések lehetnek, de ha a szükséges fizikai erő nincs meg, felmerül a kérdés, bírja-e a gyerek az iskolával járó megnövekedett terhet. Tapasztalat szerint a kisebb súlyú gyerek fáradékonyabb, teljesítménye hullámzóbb.</w:t>
      </w:r>
    </w:p>
    <w:p w:rsidR="004A74BC" w:rsidRPr="004A74BC" w:rsidRDefault="004A74BC" w:rsidP="004A74BC">
      <w:pPr>
        <w:shd w:val="clear" w:color="auto" w:fill="FFFFFF"/>
        <w:spacing w:before="100" w:beforeAutospacing="1" w:after="100" w:afterAutospacing="1" w:line="270" w:lineRule="atLeast"/>
        <w:rPr>
          <w:rFonts w:ascii="Arial" w:eastAsia="Times New Roman" w:hAnsi="Arial" w:cs="Arial"/>
          <w:color w:val="404040"/>
          <w:sz w:val="21"/>
          <w:szCs w:val="21"/>
          <w:lang w:eastAsia="sk-SK"/>
        </w:rPr>
      </w:pPr>
      <w:r w:rsidRPr="004A74BC">
        <w:rPr>
          <w:rFonts w:ascii="Arial" w:eastAsia="Times New Roman" w:hAnsi="Arial" w:cs="Arial"/>
          <w:color w:val="404040"/>
          <w:sz w:val="21"/>
          <w:szCs w:val="21"/>
          <w:lang w:eastAsia="sk-SK"/>
        </w:rPr>
        <w:t>A második alakváltás jele a fogváltás. Ez tájékoztatást ad az idegrendszer érettségéről is. A második alakváltás a gyerek számára megterhelő, nem jó, ha ez egybeesik az iskolakezdéssel.</w:t>
      </w:r>
    </w:p>
    <w:p w:rsidR="004A74BC" w:rsidRPr="004A74BC" w:rsidRDefault="004A74BC" w:rsidP="004A74BC">
      <w:pPr>
        <w:shd w:val="clear" w:color="auto" w:fill="FFFFFF"/>
        <w:spacing w:before="100" w:beforeAutospacing="1" w:after="100" w:afterAutospacing="1" w:line="270" w:lineRule="atLeast"/>
        <w:rPr>
          <w:rFonts w:ascii="Arial" w:eastAsia="Times New Roman" w:hAnsi="Arial" w:cs="Arial"/>
          <w:color w:val="404040"/>
          <w:sz w:val="21"/>
          <w:szCs w:val="21"/>
          <w:lang w:eastAsia="sk-SK"/>
        </w:rPr>
      </w:pPr>
      <w:r w:rsidRPr="004A74BC">
        <w:rPr>
          <w:rFonts w:ascii="Arial" w:eastAsia="Times New Roman" w:hAnsi="Arial" w:cs="Arial"/>
          <w:color w:val="404040"/>
          <w:sz w:val="21"/>
          <w:szCs w:val="21"/>
          <w:lang w:eastAsia="sk-SK"/>
        </w:rPr>
        <w:t>A cipőfűző megkötésének a tudása csak részben gyakorlás függvénye (finommotorika, téri tájékozódás, vizuális megfigyelőképesség).</w:t>
      </w:r>
    </w:p>
    <w:p w:rsidR="004A74BC" w:rsidRPr="004A74BC" w:rsidRDefault="004A74BC" w:rsidP="004A74BC">
      <w:pPr>
        <w:shd w:val="clear" w:color="auto" w:fill="FFFFFF"/>
        <w:spacing w:before="100" w:beforeAutospacing="1" w:after="100" w:afterAutospacing="1" w:line="270" w:lineRule="atLeast"/>
        <w:rPr>
          <w:rFonts w:ascii="Arial" w:eastAsia="Times New Roman" w:hAnsi="Arial" w:cs="Arial"/>
          <w:color w:val="404040"/>
          <w:sz w:val="21"/>
          <w:szCs w:val="21"/>
          <w:lang w:eastAsia="sk-SK"/>
        </w:rPr>
      </w:pPr>
      <w:r w:rsidRPr="004A74BC">
        <w:rPr>
          <w:rFonts w:ascii="Arial" w:eastAsia="Times New Roman" w:hAnsi="Arial" w:cs="Arial"/>
          <w:b/>
          <w:bCs/>
          <w:color w:val="404040"/>
          <w:sz w:val="21"/>
          <w:szCs w:val="21"/>
          <w:lang w:eastAsia="sk-SK"/>
        </w:rPr>
        <w:t>Egészséges, ép érzékszervek:</w:t>
      </w:r>
    </w:p>
    <w:p w:rsidR="004A74BC" w:rsidRPr="004A74BC" w:rsidRDefault="004A74BC" w:rsidP="004A74BC">
      <w:pPr>
        <w:shd w:val="clear" w:color="auto" w:fill="FFFFFF"/>
        <w:spacing w:before="100" w:beforeAutospacing="1" w:after="100" w:afterAutospacing="1" w:line="270" w:lineRule="atLeast"/>
        <w:rPr>
          <w:rFonts w:ascii="Arial" w:eastAsia="Times New Roman" w:hAnsi="Arial" w:cs="Arial"/>
          <w:color w:val="404040"/>
          <w:sz w:val="21"/>
          <w:szCs w:val="21"/>
          <w:lang w:eastAsia="sk-SK"/>
        </w:rPr>
      </w:pPr>
      <w:r w:rsidRPr="004A74BC">
        <w:rPr>
          <w:rFonts w:ascii="Arial" w:eastAsia="Times New Roman" w:hAnsi="Arial" w:cs="Arial"/>
          <w:color w:val="404040"/>
          <w:sz w:val="21"/>
          <w:szCs w:val="21"/>
          <w:lang w:eastAsia="sk-SK"/>
        </w:rPr>
        <w:t>Az írás, olvasás tanulásához elengedhetetlen a jól működő látás, hallás. Érzékszervi fogyatékosság esetén sokkal nehezebb a tanulás.</w:t>
      </w:r>
    </w:p>
    <w:p w:rsidR="004A74BC" w:rsidRPr="004A74BC" w:rsidRDefault="004A74BC" w:rsidP="004A74BC">
      <w:pPr>
        <w:shd w:val="clear" w:color="auto" w:fill="FFFFFF"/>
        <w:spacing w:before="100" w:beforeAutospacing="1" w:after="100" w:afterAutospacing="1" w:line="270" w:lineRule="atLeast"/>
        <w:rPr>
          <w:rFonts w:ascii="Arial" w:eastAsia="Times New Roman" w:hAnsi="Arial" w:cs="Arial"/>
          <w:color w:val="404040"/>
          <w:sz w:val="21"/>
          <w:szCs w:val="21"/>
          <w:lang w:eastAsia="sk-SK"/>
        </w:rPr>
      </w:pPr>
      <w:r w:rsidRPr="004A74BC">
        <w:rPr>
          <w:rFonts w:ascii="Arial" w:eastAsia="Times New Roman" w:hAnsi="Arial" w:cs="Arial"/>
          <w:color w:val="404040"/>
          <w:sz w:val="21"/>
          <w:szCs w:val="21"/>
          <w:lang w:eastAsia="sk-SK"/>
        </w:rPr>
        <w:t>(A pedagógus találkozott olyan rejtett fogyatékossággal is, ami már akkor derült ki, amikor keresték a</w:t>
      </w:r>
      <w:hyperlink r:id="rId5" w:tgtFrame="_blank" w:tooltip="Így álcázza magát a tanulási nehézség" w:history="1">
        <w:r w:rsidRPr="004A74BC">
          <w:rPr>
            <w:rFonts w:ascii="Arial" w:eastAsia="Times New Roman" w:hAnsi="Arial" w:cs="Arial"/>
            <w:b/>
            <w:bCs/>
            <w:color w:val="51004B"/>
            <w:sz w:val="21"/>
            <w:szCs w:val="21"/>
            <w:lang w:eastAsia="sk-SK"/>
          </w:rPr>
          <w:t>tanulási nehézség</w:t>
        </w:r>
      </w:hyperlink>
      <w:r w:rsidRPr="004A74BC">
        <w:rPr>
          <w:rFonts w:ascii="Arial" w:eastAsia="Times New Roman" w:hAnsi="Arial" w:cs="Arial"/>
          <w:color w:val="404040"/>
          <w:sz w:val="21"/>
          <w:szCs w:val="21"/>
          <w:lang w:eastAsia="sk-SK"/>
        </w:rPr>
        <w:t> okát. (pl. látótérkiesés, keresztezett szem és füldominancia, lassú beszédhallás stb.)</w:t>
      </w:r>
    </w:p>
    <w:p w:rsidR="004A74BC" w:rsidRPr="004A74BC" w:rsidRDefault="004A74BC" w:rsidP="004A74BC">
      <w:pPr>
        <w:shd w:val="clear" w:color="auto" w:fill="FFFFFF"/>
        <w:spacing w:before="100" w:beforeAutospacing="1" w:after="100" w:afterAutospacing="1" w:line="270" w:lineRule="atLeast"/>
        <w:rPr>
          <w:rFonts w:ascii="Arial" w:eastAsia="Times New Roman" w:hAnsi="Arial" w:cs="Arial"/>
          <w:color w:val="404040"/>
          <w:sz w:val="21"/>
          <w:szCs w:val="21"/>
          <w:lang w:eastAsia="sk-SK"/>
        </w:rPr>
      </w:pPr>
      <w:r w:rsidRPr="004A74BC">
        <w:rPr>
          <w:rFonts w:ascii="Arial" w:eastAsia="Times New Roman" w:hAnsi="Arial" w:cs="Arial"/>
          <w:b/>
          <w:bCs/>
          <w:color w:val="404040"/>
          <w:sz w:val="21"/>
          <w:szCs w:val="21"/>
          <w:lang w:eastAsia="sk-SK"/>
        </w:rPr>
        <w:t>Eszközkezelés, ceruzafogás:</w:t>
      </w:r>
    </w:p>
    <w:p w:rsidR="004A74BC" w:rsidRPr="004A74BC" w:rsidRDefault="004A74BC" w:rsidP="004A74BC">
      <w:pPr>
        <w:shd w:val="clear" w:color="auto" w:fill="FFFFFF"/>
        <w:spacing w:before="100" w:beforeAutospacing="1" w:after="100" w:afterAutospacing="1" w:line="270" w:lineRule="atLeast"/>
        <w:rPr>
          <w:rFonts w:ascii="Arial" w:eastAsia="Times New Roman" w:hAnsi="Arial" w:cs="Arial"/>
          <w:color w:val="404040"/>
          <w:sz w:val="21"/>
          <w:szCs w:val="21"/>
          <w:lang w:eastAsia="sk-SK"/>
        </w:rPr>
      </w:pPr>
      <w:r w:rsidRPr="004A74BC">
        <w:rPr>
          <w:rFonts w:ascii="Arial" w:eastAsia="Times New Roman" w:hAnsi="Arial" w:cs="Arial"/>
          <w:color w:val="404040"/>
          <w:sz w:val="21"/>
          <w:szCs w:val="21"/>
          <w:lang w:eastAsia="sk-SK"/>
        </w:rPr>
        <w:t>A helyes ceruzafogás megsegíti a vonalvezetést. Helytelen ceruzafogással sokkal nagyobb erőfeszítést jelent az írás. Nehézségei igazán akkor jelentkeznek, amikor az írás mennyisége megnövekszik.</w:t>
      </w:r>
    </w:p>
    <w:p w:rsidR="004A74BC" w:rsidRPr="004A74BC" w:rsidRDefault="004A74BC" w:rsidP="004A74BC">
      <w:pPr>
        <w:shd w:val="clear" w:color="auto" w:fill="FFFFFF"/>
        <w:spacing w:before="100" w:beforeAutospacing="1" w:after="100" w:afterAutospacing="1" w:line="270" w:lineRule="atLeast"/>
        <w:rPr>
          <w:rFonts w:ascii="Arial" w:eastAsia="Times New Roman" w:hAnsi="Arial" w:cs="Arial"/>
          <w:color w:val="404040"/>
          <w:sz w:val="21"/>
          <w:szCs w:val="21"/>
          <w:lang w:eastAsia="sk-SK"/>
        </w:rPr>
      </w:pPr>
      <w:r w:rsidRPr="004A74BC">
        <w:rPr>
          <w:rFonts w:ascii="Arial" w:eastAsia="Times New Roman" w:hAnsi="Arial" w:cs="Arial"/>
          <w:b/>
          <w:bCs/>
          <w:color w:val="404040"/>
          <w:sz w:val="21"/>
          <w:szCs w:val="21"/>
          <w:lang w:eastAsia="sk-SK"/>
        </w:rPr>
        <w:t>Mozgás:</w:t>
      </w:r>
    </w:p>
    <w:p w:rsidR="004A74BC" w:rsidRPr="004A74BC" w:rsidRDefault="004A74BC" w:rsidP="004A74BC">
      <w:pPr>
        <w:shd w:val="clear" w:color="auto" w:fill="FFFFFF"/>
        <w:spacing w:before="100" w:beforeAutospacing="1" w:after="100" w:afterAutospacing="1" w:line="270" w:lineRule="atLeast"/>
        <w:rPr>
          <w:rFonts w:ascii="Arial" w:eastAsia="Times New Roman" w:hAnsi="Arial" w:cs="Arial"/>
          <w:color w:val="404040"/>
          <w:sz w:val="21"/>
          <w:szCs w:val="21"/>
          <w:lang w:eastAsia="sk-SK"/>
        </w:rPr>
      </w:pPr>
      <w:r w:rsidRPr="004A74BC">
        <w:rPr>
          <w:rFonts w:ascii="Arial" w:eastAsia="Times New Roman" w:hAnsi="Arial" w:cs="Arial"/>
          <w:color w:val="404040"/>
          <w:sz w:val="21"/>
          <w:szCs w:val="21"/>
          <w:lang w:eastAsia="sk-SK"/>
        </w:rPr>
        <w:t>Nagyon fontos az elemi mozgások összerendezettsége. Ezek a mellúszás, kúszás, mászás, lábujjhegyen járás, sarkon járás, külső talpélen járás, guggoló járás, szökdelések, fejemelések háton, hason. Ezek pontatlan, hibás végrehajtása az idegrendszer éretlenségét jelenti. A tanulási nehézséget akár 70 százalékban okozhatják.</w:t>
      </w:r>
    </w:p>
    <w:p w:rsidR="004A74BC" w:rsidRPr="004A74BC" w:rsidRDefault="004A74BC" w:rsidP="004A74BC">
      <w:pPr>
        <w:shd w:val="clear" w:color="auto" w:fill="FFFFFF"/>
        <w:spacing w:before="100" w:beforeAutospacing="1" w:after="100" w:afterAutospacing="1" w:line="270" w:lineRule="atLeast"/>
        <w:rPr>
          <w:rFonts w:ascii="Arial" w:eastAsia="Times New Roman" w:hAnsi="Arial" w:cs="Arial"/>
          <w:color w:val="404040"/>
          <w:sz w:val="21"/>
          <w:szCs w:val="21"/>
          <w:lang w:eastAsia="sk-SK"/>
        </w:rPr>
      </w:pPr>
      <w:r w:rsidRPr="004A74BC">
        <w:rPr>
          <w:rFonts w:ascii="Arial" w:eastAsia="Times New Roman" w:hAnsi="Arial" w:cs="Arial"/>
          <w:color w:val="404040"/>
          <w:sz w:val="21"/>
          <w:szCs w:val="21"/>
          <w:lang w:eastAsia="sk-SK"/>
        </w:rPr>
        <w:lastRenderedPageBreak/>
        <w:t>Szintén idegrendszeri rendellenességre utal az egyensúlyérzék bizonytalansága, ez  figyelemkoncentrációs és magatartási zavart okozhat.</w:t>
      </w:r>
    </w:p>
    <w:p w:rsidR="004A74BC" w:rsidRPr="004A74BC" w:rsidRDefault="004A74BC" w:rsidP="004A74BC">
      <w:pPr>
        <w:shd w:val="clear" w:color="auto" w:fill="FFFFFF"/>
        <w:spacing w:before="100" w:beforeAutospacing="1" w:after="100" w:afterAutospacing="1" w:line="270" w:lineRule="atLeast"/>
        <w:rPr>
          <w:rFonts w:ascii="Arial" w:eastAsia="Times New Roman" w:hAnsi="Arial" w:cs="Arial"/>
          <w:color w:val="404040"/>
          <w:sz w:val="21"/>
          <w:szCs w:val="21"/>
          <w:lang w:eastAsia="sk-SK"/>
        </w:rPr>
      </w:pPr>
      <w:r w:rsidRPr="004A74BC">
        <w:rPr>
          <w:rFonts w:ascii="Arial" w:eastAsia="Times New Roman" w:hAnsi="Arial" w:cs="Arial"/>
          <w:color w:val="404040"/>
          <w:sz w:val="21"/>
          <w:szCs w:val="21"/>
          <w:lang w:eastAsia="sk-SK"/>
        </w:rPr>
        <w:t>Fontos a finommozgások fejlettsége is.</w:t>
      </w:r>
    </w:p>
    <w:p w:rsidR="004A74BC" w:rsidRPr="004A74BC" w:rsidRDefault="004A74BC" w:rsidP="004A74BC">
      <w:pPr>
        <w:shd w:val="clear" w:color="auto" w:fill="FFFFFF"/>
        <w:spacing w:before="100" w:beforeAutospacing="1" w:after="100" w:afterAutospacing="1" w:line="270" w:lineRule="atLeast"/>
        <w:rPr>
          <w:rFonts w:ascii="Arial" w:eastAsia="Times New Roman" w:hAnsi="Arial" w:cs="Arial"/>
          <w:color w:val="404040"/>
          <w:sz w:val="21"/>
          <w:szCs w:val="21"/>
          <w:lang w:eastAsia="sk-SK"/>
        </w:rPr>
      </w:pPr>
      <w:r w:rsidRPr="004A74BC">
        <w:rPr>
          <w:rFonts w:ascii="Arial" w:eastAsia="Times New Roman" w:hAnsi="Arial" w:cs="Arial"/>
          <w:color w:val="404040"/>
          <w:sz w:val="21"/>
          <w:szCs w:val="21"/>
          <w:lang w:eastAsia="sk-SK"/>
        </w:rPr>
        <w:t>A vállöveknek, csuklónak, ujjaknak mozgékonynak, függetlennek kell lenniük. Ez előfeltétele az írástanulásnak. Jó tudni, hogy a beszédmozgás is finommozgás.</w:t>
      </w:r>
    </w:p>
    <w:p w:rsidR="004A74BC" w:rsidRPr="004A74BC" w:rsidRDefault="004A74BC" w:rsidP="004A74BC">
      <w:pPr>
        <w:shd w:val="clear" w:color="auto" w:fill="FFFFFF"/>
        <w:spacing w:before="100" w:beforeAutospacing="1" w:after="100" w:afterAutospacing="1" w:line="270" w:lineRule="atLeast"/>
        <w:rPr>
          <w:rFonts w:ascii="Arial" w:eastAsia="Times New Roman" w:hAnsi="Arial" w:cs="Arial"/>
          <w:color w:val="404040"/>
          <w:sz w:val="21"/>
          <w:szCs w:val="21"/>
          <w:lang w:eastAsia="sk-SK"/>
        </w:rPr>
      </w:pPr>
      <w:r w:rsidRPr="004A74BC">
        <w:rPr>
          <w:rFonts w:ascii="Arial" w:eastAsia="Times New Roman" w:hAnsi="Arial" w:cs="Arial"/>
          <w:color w:val="404040"/>
          <w:sz w:val="21"/>
          <w:szCs w:val="21"/>
          <w:lang w:eastAsia="sk-SK"/>
        </w:rPr>
        <w:t>Átlag szülő nem gondol arra, milyen fontos szerepe van a keresztcsatornák jó működésének. Ennek az a szerepe, hogy a gyermek egymástól függetlenül tudja mozgatni a végtagjait. Ha nem történt meg a függetlenedés, a gyermek nem csak a kezével ír, hanem sokszor a lába, nyelve, egész teste követi az írásmozgást. Az akaratlan mozgások pedig nagyon fárasztják a gyermeket, egyszerűen elfárad az írástól.</w:t>
      </w:r>
    </w:p>
    <w:p w:rsidR="004A74BC" w:rsidRPr="004A74BC" w:rsidRDefault="004A74BC" w:rsidP="004A74BC">
      <w:pPr>
        <w:shd w:val="clear" w:color="auto" w:fill="FFFFFF"/>
        <w:spacing w:after="0" w:line="270" w:lineRule="atLeast"/>
        <w:jc w:val="center"/>
        <w:rPr>
          <w:rFonts w:ascii="Arial" w:eastAsia="Times New Roman" w:hAnsi="Arial" w:cs="Arial"/>
          <w:color w:val="404040"/>
          <w:sz w:val="21"/>
          <w:szCs w:val="21"/>
          <w:lang w:eastAsia="sk-SK"/>
        </w:rPr>
      </w:pPr>
    </w:p>
    <w:p w:rsidR="004A74BC" w:rsidRPr="004A74BC" w:rsidRDefault="004A74BC" w:rsidP="004A74BC">
      <w:pPr>
        <w:shd w:val="clear" w:color="auto" w:fill="FFFFFF"/>
        <w:spacing w:before="100" w:beforeAutospacing="1" w:after="100" w:afterAutospacing="1" w:line="270" w:lineRule="atLeast"/>
        <w:rPr>
          <w:rFonts w:ascii="Arial" w:eastAsia="Times New Roman" w:hAnsi="Arial" w:cs="Arial"/>
          <w:color w:val="404040"/>
          <w:sz w:val="21"/>
          <w:szCs w:val="21"/>
          <w:lang w:eastAsia="sk-SK"/>
        </w:rPr>
      </w:pPr>
      <w:r w:rsidRPr="004A74BC">
        <w:rPr>
          <w:rFonts w:ascii="Arial" w:eastAsia="Times New Roman" w:hAnsi="Arial" w:cs="Arial"/>
          <w:b/>
          <w:bCs/>
          <w:color w:val="404040"/>
          <w:sz w:val="21"/>
          <w:szCs w:val="21"/>
          <w:lang w:eastAsia="sk-SK"/>
        </w:rPr>
        <w:t>Testséma:</w:t>
      </w:r>
    </w:p>
    <w:p w:rsidR="004A74BC" w:rsidRPr="004A74BC" w:rsidRDefault="004A74BC" w:rsidP="004A74BC">
      <w:pPr>
        <w:shd w:val="clear" w:color="auto" w:fill="FFFFFF"/>
        <w:spacing w:before="100" w:beforeAutospacing="1" w:after="100" w:afterAutospacing="1" w:line="270" w:lineRule="atLeast"/>
        <w:rPr>
          <w:rFonts w:ascii="Arial" w:eastAsia="Times New Roman" w:hAnsi="Arial" w:cs="Arial"/>
          <w:color w:val="404040"/>
          <w:sz w:val="21"/>
          <w:szCs w:val="21"/>
          <w:lang w:eastAsia="sk-SK"/>
        </w:rPr>
      </w:pPr>
      <w:r w:rsidRPr="004A74BC">
        <w:rPr>
          <w:rFonts w:ascii="Arial" w:eastAsia="Times New Roman" w:hAnsi="Arial" w:cs="Arial"/>
          <w:color w:val="404040"/>
          <w:sz w:val="21"/>
          <w:szCs w:val="21"/>
          <w:lang w:eastAsia="sk-SK"/>
        </w:rPr>
        <w:t>Nagyon fontos, hogy ismerje saját testét, méghozzá biztonsággal. Bizonytalan testséma a világban való tájékozódást is bizonytalanná teszi.</w:t>
      </w:r>
    </w:p>
    <w:p w:rsidR="004A74BC" w:rsidRPr="004A74BC" w:rsidRDefault="004A74BC" w:rsidP="004A74BC">
      <w:pPr>
        <w:shd w:val="clear" w:color="auto" w:fill="FFFFFF"/>
        <w:spacing w:before="100" w:beforeAutospacing="1" w:after="100" w:afterAutospacing="1" w:line="270" w:lineRule="atLeast"/>
        <w:rPr>
          <w:rFonts w:ascii="Arial" w:eastAsia="Times New Roman" w:hAnsi="Arial" w:cs="Arial"/>
          <w:color w:val="404040"/>
          <w:sz w:val="21"/>
          <w:szCs w:val="21"/>
          <w:lang w:eastAsia="sk-SK"/>
        </w:rPr>
      </w:pPr>
      <w:r w:rsidRPr="004A74BC">
        <w:rPr>
          <w:rFonts w:ascii="Arial" w:eastAsia="Times New Roman" w:hAnsi="Arial" w:cs="Arial"/>
          <w:b/>
          <w:bCs/>
          <w:color w:val="404040"/>
          <w:sz w:val="21"/>
          <w:szCs w:val="21"/>
          <w:lang w:eastAsia="sk-SK"/>
        </w:rPr>
        <w:t>Dominanciák:</w:t>
      </w:r>
    </w:p>
    <w:p w:rsidR="004A74BC" w:rsidRPr="004A74BC" w:rsidRDefault="004A74BC" w:rsidP="004A74BC">
      <w:pPr>
        <w:shd w:val="clear" w:color="auto" w:fill="FFFFFF"/>
        <w:spacing w:before="100" w:beforeAutospacing="1" w:after="100" w:afterAutospacing="1" w:line="270" w:lineRule="atLeast"/>
        <w:rPr>
          <w:rFonts w:ascii="Arial" w:eastAsia="Times New Roman" w:hAnsi="Arial" w:cs="Arial"/>
          <w:color w:val="404040"/>
          <w:sz w:val="21"/>
          <w:szCs w:val="21"/>
          <w:lang w:eastAsia="sk-SK"/>
        </w:rPr>
      </w:pPr>
      <w:r w:rsidRPr="004A74BC">
        <w:rPr>
          <w:rFonts w:ascii="Arial" w:eastAsia="Times New Roman" w:hAnsi="Arial" w:cs="Arial"/>
          <w:color w:val="404040"/>
          <w:sz w:val="21"/>
          <w:szCs w:val="21"/>
          <w:lang w:eastAsia="sk-SK"/>
        </w:rPr>
        <w:t>Fontos, hogy az iskolába kerülő gyermek kialakult dominanciával rendelkezzen. A nem megfelelő kézzel történő írástanulás súlyosabb esetben beszédzavarhoz is vezethet. A dominanciák akkor hibátlanok, ha azonos oldalra esnek. Az ellentétes oldali lábhasználat pl. gyakran jár együtt a számolási készség gyengeségével.</w:t>
      </w:r>
    </w:p>
    <w:p w:rsidR="004A74BC" w:rsidRPr="004A74BC" w:rsidRDefault="004A74BC" w:rsidP="004A74BC">
      <w:pPr>
        <w:shd w:val="clear" w:color="auto" w:fill="FFFFFF"/>
        <w:spacing w:before="100" w:beforeAutospacing="1" w:after="100" w:afterAutospacing="1" w:line="270" w:lineRule="atLeast"/>
        <w:rPr>
          <w:rFonts w:ascii="Arial" w:eastAsia="Times New Roman" w:hAnsi="Arial" w:cs="Arial"/>
          <w:color w:val="404040"/>
          <w:sz w:val="21"/>
          <w:szCs w:val="21"/>
          <w:lang w:eastAsia="sk-SK"/>
        </w:rPr>
      </w:pPr>
      <w:r w:rsidRPr="004A74BC">
        <w:rPr>
          <w:rFonts w:ascii="Arial" w:eastAsia="Times New Roman" w:hAnsi="Arial" w:cs="Arial"/>
          <w:color w:val="404040"/>
          <w:sz w:val="21"/>
          <w:szCs w:val="21"/>
          <w:lang w:eastAsia="sk-SK"/>
        </w:rPr>
        <w:t>Az ellenoldali szem használata átállíthatja a kezet. Az ilyen gyerekek gyakrabban olvasnak visszafelé, felcserélnek betűket, akár szótagokat. Lassúbb a szövegértés, és a szövegre való emlékezés. A füldominancia akkor jó, ha domináns kéz oldalára esik. Az ellenoldali fül használata eredményezhet pontatlan és lassúbb beszédhallást, ritmus gyengeséget.</w:t>
      </w:r>
    </w:p>
    <w:p w:rsidR="004A74BC" w:rsidRPr="004A74BC" w:rsidRDefault="004A74BC" w:rsidP="004A74BC">
      <w:pPr>
        <w:shd w:val="clear" w:color="auto" w:fill="FFFFFF"/>
        <w:spacing w:before="100" w:beforeAutospacing="1" w:after="100" w:afterAutospacing="1" w:line="270" w:lineRule="atLeast"/>
        <w:rPr>
          <w:rFonts w:ascii="Arial" w:eastAsia="Times New Roman" w:hAnsi="Arial" w:cs="Arial"/>
          <w:color w:val="404040"/>
          <w:sz w:val="21"/>
          <w:szCs w:val="21"/>
          <w:lang w:eastAsia="sk-SK"/>
        </w:rPr>
      </w:pPr>
      <w:r w:rsidRPr="004A74BC">
        <w:rPr>
          <w:rFonts w:ascii="Arial" w:eastAsia="Times New Roman" w:hAnsi="Arial" w:cs="Arial"/>
          <w:b/>
          <w:bCs/>
          <w:color w:val="404040"/>
          <w:sz w:val="21"/>
          <w:szCs w:val="21"/>
          <w:lang w:eastAsia="sk-SK"/>
        </w:rPr>
        <w:t>Szem, szem-kéz koordináltság:</w:t>
      </w:r>
    </w:p>
    <w:p w:rsidR="004A74BC" w:rsidRPr="004A74BC" w:rsidRDefault="004A74BC" w:rsidP="004A74BC">
      <w:pPr>
        <w:shd w:val="clear" w:color="auto" w:fill="FFFFFF"/>
        <w:spacing w:before="100" w:beforeAutospacing="1" w:after="100" w:afterAutospacing="1" w:line="270" w:lineRule="atLeast"/>
        <w:rPr>
          <w:rFonts w:ascii="Arial" w:eastAsia="Times New Roman" w:hAnsi="Arial" w:cs="Arial"/>
          <w:color w:val="404040"/>
          <w:sz w:val="21"/>
          <w:szCs w:val="21"/>
          <w:lang w:eastAsia="sk-SK"/>
        </w:rPr>
      </w:pPr>
      <w:r w:rsidRPr="004A74BC">
        <w:rPr>
          <w:rFonts w:ascii="Arial" w:eastAsia="Times New Roman" w:hAnsi="Arial" w:cs="Arial"/>
          <w:color w:val="404040"/>
          <w:sz w:val="21"/>
          <w:szCs w:val="21"/>
          <w:lang w:eastAsia="sk-SK"/>
        </w:rPr>
        <w:t>Ha a két szem koordinálatlanul mozog, vagy nehezen fixál, az olvasás, és az írás megtanulását nehezíti. A szem-kéz koordinálásra van szükség akkor, amikor a vonalrendszerben kell elhelyezni a betűket.</w:t>
      </w:r>
    </w:p>
    <w:p w:rsidR="004A74BC" w:rsidRPr="004A74BC" w:rsidRDefault="004A74BC" w:rsidP="004A74BC">
      <w:pPr>
        <w:shd w:val="clear" w:color="auto" w:fill="FFFFFF"/>
        <w:spacing w:before="100" w:beforeAutospacing="1" w:after="100" w:afterAutospacing="1" w:line="270" w:lineRule="atLeast"/>
        <w:rPr>
          <w:rFonts w:ascii="Arial" w:eastAsia="Times New Roman" w:hAnsi="Arial" w:cs="Arial"/>
          <w:color w:val="404040"/>
          <w:sz w:val="21"/>
          <w:szCs w:val="21"/>
          <w:lang w:eastAsia="sk-SK"/>
        </w:rPr>
      </w:pPr>
      <w:r w:rsidRPr="004A74BC">
        <w:rPr>
          <w:rFonts w:ascii="Arial" w:eastAsia="Times New Roman" w:hAnsi="Arial" w:cs="Arial"/>
          <w:color w:val="404040"/>
          <w:sz w:val="21"/>
          <w:szCs w:val="21"/>
          <w:lang w:eastAsia="sk-SK"/>
        </w:rPr>
        <w:t>A szakember szerint éretlenségénél fogva a hatéves gyermek még alkalmatlan arra, hogy a szűk vonalrendszerben, a vékony ceruzával szépen tudjon írni. "Az úgynevezett kézközépcsont csak kb. 10-12 éves korra éri el a teljes érettségi fokát. Vagyis amikor a jól szervezettnek mondott oktatási rendszerünk megköveteli, hogy a gyermek 6 éves korában megtanuljon írni, arra kényszerít, hogy erőszakot vegyünk a természet rendjén" – mondta Kelemenné Lukács Pendzsi.</w:t>
      </w:r>
    </w:p>
    <w:p w:rsidR="004A74BC" w:rsidRPr="004A74BC" w:rsidRDefault="004A74BC" w:rsidP="004A74BC">
      <w:pPr>
        <w:shd w:val="clear" w:color="auto" w:fill="FFFFFF"/>
        <w:spacing w:before="100" w:beforeAutospacing="1" w:after="100" w:afterAutospacing="1" w:line="270" w:lineRule="atLeast"/>
        <w:rPr>
          <w:rFonts w:ascii="Arial" w:eastAsia="Times New Roman" w:hAnsi="Arial" w:cs="Arial"/>
          <w:color w:val="404040"/>
          <w:sz w:val="21"/>
          <w:szCs w:val="21"/>
          <w:lang w:eastAsia="sk-SK"/>
        </w:rPr>
      </w:pPr>
      <w:r w:rsidRPr="004A74BC">
        <w:rPr>
          <w:rFonts w:ascii="Arial" w:eastAsia="Times New Roman" w:hAnsi="Arial" w:cs="Arial"/>
          <w:b/>
          <w:bCs/>
          <w:color w:val="404040"/>
          <w:sz w:val="21"/>
          <w:szCs w:val="21"/>
          <w:lang w:eastAsia="sk-SK"/>
        </w:rPr>
        <w:t>Térérzékelés:</w:t>
      </w:r>
    </w:p>
    <w:p w:rsidR="004A74BC" w:rsidRPr="004A74BC" w:rsidRDefault="004A74BC" w:rsidP="004A74BC">
      <w:pPr>
        <w:shd w:val="clear" w:color="auto" w:fill="FFFFFF"/>
        <w:spacing w:before="100" w:beforeAutospacing="1" w:after="100" w:afterAutospacing="1" w:line="270" w:lineRule="atLeast"/>
        <w:rPr>
          <w:rFonts w:ascii="Arial" w:eastAsia="Times New Roman" w:hAnsi="Arial" w:cs="Arial"/>
          <w:color w:val="404040"/>
          <w:sz w:val="21"/>
          <w:szCs w:val="21"/>
          <w:lang w:eastAsia="sk-SK"/>
        </w:rPr>
      </w:pPr>
      <w:r w:rsidRPr="004A74BC">
        <w:rPr>
          <w:rFonts w:ascii="Arial" w:eastAsia="Times New Roman" w:hAnsi="Arial" w:cs="Arial"/>
          <w:color w:val="404040"/>
          <w:sz w:val="21"/>
          <w:szCs w:val="21"/>
          <w:lang w:eastAsia="sk-SK"/>
        </w:rPr>
        <w:t>A beiskolázás előfeltétele a jó térérzékelés. Bizonytalan térérzékelés a gyermek nyugtalanságát okozhatja. Egész személyisége bizonytalanná válhat. Indokolatlan félelmei lehetnek, ami akár agresszióban nyilvánulhat meg.</w:t>
      </w:r>
    </w:p>
    <w:p w:rsidR="004A74BC" w:rsidRPr="004A74BC" w:rsidRDefault="004A74BC" w:rsidP="004A74BC">
      <w:pPr>
        <w:shd w:val="clear" w:color="auto" w:fill="FFFFFF"/>
        <w:spacing w:before="100" w:beforeAutospacing="1" w:after="100" w:afterAutospacing="1" w:line="270" w:lineRule="atLeast"/>
        <w:rPr>
          <w:rFonts w:ascii="Arial" w:eastAsia="Times New Roman" w:hAnsi="Arial" w:cs="Arial"/>
          <w:color w:val="404040"/>
          <w:sz w:val="21"/>
          <w:szCs w:val="21"/>
          <w:lang w:eastAsia="sk-SK"/>
        </w:rPr>
      </w:pPr>
      <w:r w:rsidRPr="004A74BC">
        <w:rPr>
          <w:rFonts w:ascii="Arial" w:eastAsia="Times New Roman" w:hAnsi="Arial" w:cs="Arial"/>
          <w:color w:val="404040"/>
          <w:sz w:val="21"/>
          <w:szCs w:val="21"/>
          <w:lang w:eastAsia="sk-SK"/>
        </w:rPr>
        <w:lastRenderedPageBreak/>
        <w:t>A térirányok felismerése térben és síkban elengedhetetlen feltétele az írás, olvasás megtanulásának.</w:t>
      </w:r>
    </w:p>
    <w:p w:rsidR="004A74BC" w:rsidRPr="004A74BC" w:rsidRDefault="004A74BC" w:rsidP="004A74BC">
      <w:pPr>
        <w:shd w:val="clear" w:color="auto" w:fill="FFFFFF"/>
        <w:spacing w:before="100" w:beforeAutospacing="1" w:after="100" w:afterAutospacing="1" w:line="270" w:lineRule="atLeast"/>
        <w:rPr>
          <w:rFonts w:ascii="Arial" w:eastAsia="Times New Roman" w:hAnsi="Arial" w:cs="Arial"/>
          <w:color w:val="404040"/>
          <w:sz w:val="21"/>
          <w:szCs w:val="21"/>
          <w:lang w:eastAsia="sk-SK"/>
        </w:rPr>
      </w:pPr>
      <w:r w:rsidRPr="004A74BC">
        <w:rPr>
          <w:rFonts w:ascii="Arial" w:eastAsia="Times New Roman" w:hAnsi="Arial" w:cs="Arial"/>
          <w:color w:val="404040"/>
          <w:sz w:val="21"/>
          <w:szCs w:val="21"/>
          <w:lang w:eastAsia="sk-SK"/>
        </w:rPr>
        <w:t>Reprodukáló képesség térben és síkban előfeltétele annak, hogy a gyermek le tudja utánozni, másolni a látott mozdulatot, térbeli konstrukciót, vagy a síkban alkotott mintát. Ennek hiányában képtelen lesz önállóan dolgozni. Képtelen lesz átfordítani a tanítói utasítást, mintát. Mint tudjuk ugyanis, a tanulás egyik legfontosabb útja az utánzás, másolás.</w:t>
      </w:r>
    </w:p>
    <w:p w:rsidR="004A74BC" w:rsidRPr="004A74BC" w:rsidRDefault="004A74BC" w:rsidP="004A74BC">
      <w:pPr>
        <w:shd w:val="clear" w:color="auto" w:fill="FFFFFF"/>
        <w:spacing w:before="100" w:beforeAutospacing="1" w:after="100" w:afterAutospacing="1" w:line="270" w:lineRule="atLeast"/>
        <w:rPr>
          <w:rFonts w:ascii="Arial" w:eastAsia="Times New Roman" w:hAnsi="Arial" w:cs="Arial"/>
          <w:color w:val="404040"/>
          <w:sz w:val="21"/>
          <w:szCs w:val="21"/>
          <w:lang w:eastAsia="sk-SK"/>
        </w:rPr>
      </w:pPr>
      <w:r w:rsidRPr="004A74BC">
        <w:rPr>
          <w:rFonts w:ascii="Arial" w:eastAsia="Times New Roman" w:hAnsi="Arial" w:cs="Arial"/>
          <w:color w:val="404040"/>
          <w:sz w:val="21"/>
          <w:szCs w:val="21"/>
          <w:lang w:eastAsia="sk-SK"/>
        </w:rPr>
        <w:t>Soralkotás, sorritmus folytatása: az írástérben és időben meghatározott rend, szabály szerint alkotott sor. Az olvasás egy betűsor dekódolása. Vagyis a soralkotás képessége nélkül lehetetlen megtanulni írni, olvasni.</w:t>
      </w:r>
    </w:p>
    <w:p w:rsidR="004A74BC" w:rsidRPr="004A74BC" w:rsidRDefault="004A74BC" w:rsidP="004A74BC">
      <w:pPr>
        <w:shd w:val="clear" w:color="auto" w:fill="FFFFFF"/>
        <w:spacing w:before="100" w:beforeAutospacing="1" w:after="100" w:afterAutospacing="1" w:line="270" w:lineRule="atLeast"/>
        <w:rPr>
          <w:rFonts w:ascii="Arial" w:eastAsia="Times New Roman" w:hAnsi="Arial" w:cs="Arial"/>
          <w:color w:val="404040"/>
          <w:sz w:val="21"/>
          <w:szCs w:val="21"/>
          <w:lang w:eastAsia="sk-SK"/>
        </w:rPr>
      </w:pPr>
      <w:r w:rsidRPr="004A74BC">
        <w:rPr>
          <w:rFonts w:ascii="Arial" w:eastAsia="Times New Roman" w:hAnsi="Arial" w:cs="Arial"/>
          <w:color w:val="404040"/>
          <w:sz w:val="21"/>
          <w:szCs w:val="21"/>
          <w:lang w:eastAsia="sk-SK"/>
        </w:rPr>
        <w:t>Az iránykövetés képessége azt jelenti, hogy a gyermek keze képes legyen a gyors, hirtelen irányváltoztatásra. Vizsgálat tárgyát képezi az is, hogy a gyermek számára melyik a természetes irány. Az, hogy balról jobbra haladva írunk, olvasunk, megállapodás kérdése, nincs köze a természetességhez. Nem biztos, hogy a gyermek számára magától értetődő ez az irány. Ezt meg kell tanulnia.</w:t>
      </w:r>
    </w:p>
    <w:p w:rsidR="004A74BC" w:rsidRPr="004A74BC" w:rsidRDefault="004A74BC" w:rsidP="004A74BC">
      <w:pPr>
        <w:shd w:val="clear" w:color="auto" w:fill="FFFFFF"/>
        <w:spacing w:before="100" w:beforeAutospacing="1" w:after="100" w:afterAutospacing="1" w:line="270" w:lineRule="atLeast"/>
        <w:rPr>
          <w:rFonts w:ascii="Arial" w:eastAsia="Times New Roman" w:hAnsi="Arial" w:cs="Arial"/>
          <w:color w:val="404040"/>
          <w:sz w:val="21"/>
          <w:szCs w:val="21"/>
          <w:lang w:eastAsia="sk-SK"/>
        </w:rPr>
      </w:pPr>
      <w:r w:rsidRPr="004A74BC">
        <w:rPr>
          <w:rFonts w:ascii="Arial" w:eastAsia="Times New Roman" w:hAnsi="Arial" w:cs="Arial"/>
          <w:b/>
          <w:bCs/>
          <w:color w:val="404040"/>
          <w:sz w:val="21"/>
          <w:szCs w:val="21"/>
          <w:lang w:eastAsia="sk-SK"/>
        </w:rPr>
        <w:t>Alak-háttér:</w:t>
      </w:r>
    </w:p>
    <w:p w:rsidR="004A74BC" w:rsidRPr="004A74BC" w:rsidRDefault="004A74BC" w:rsidP="004A74BC">
      <w:pPr>
        <w:shd w:val="clear" w:color="auto" w:fill="FFFFFF"/>
        <w:spacing w:before="100" w:beforeAutospacing="1" w:after="100" w:afterAutospacing="1" w:line="270" w:lineRule="atLeast"/>
        <w:rPr>
          <w:rFonts w:ascii="Arial" w:eastAsia="Times New Roman" w:hAnsi="Arial" w:cs="Arial"/>
          <w:color w:val="404040"/>
          <w:sz w:val="21"/>
          <w:szCs w:val="21"/>
          <w:lang w:eastAsia="sk-SK"/>
        </w:rPr>
      </w:pPr>
      <w:r w:rsidRPr="004A74BC">
        <w:rPr>
          <w:rFonts w:ascii="Arial" w:eastAsia="Times New Roman" w:hAnsi="Arial" w:cs="Arial"/>
          <w:color w:val="404040"/>
          <w:sz w:val="21"/>
          <w:szCs w:val="21"/>
          <w:lang w:eastAsia="sk-SK"/>
        </w:rPr>
        <w:t>A fontos információk kiválasztásához szükséges a biztos alak-háttér megkülönböztetés. Azért kell, hogy a gyermek el tudjon vonatkoztatni a zavaró körülményektől, meg tudja különböztetni az alakot a háttértől. Ennek hiánya okozza a figyelem elterelődését, elvonja a figyelmet az olvasott szövegről, tekintete ugrál a sorok között.</w:t>
      </w:r>
    </w:p>
    <w:p w:rsidR="004A74BC" w:rsidRPr="004A74BC" w:rsidRDefault="004A74BC" w:rsidP="004A74BC">
      <w:pPr>
        <w:shd w:val="clear" w:color="auto" w:fill="FFFFFF"/>
        <w:spacing w:before="100" w:beforeAutospacing="1" w:after="100" w:afterAutospacing="1" w:line="270" w:lineRule="atLeast"/>
        <w:rPr>
          <w:rFonts w:ascii="Arial" w:eastAsia="Times New Roman" w:hAnsi="Arial" w:cs="Arial"/>
          <w:color w:val="404040"/>
          <w:sz w:val="21"/>
          <w:szCs w:val="21"/>
          <w:lang w:eastAsia="sk-SK"/>
        </w:rPr>
      </w:pPr>
      <w:r w:rsidRPr="004A74BC">
        <w:rPr>
          <w:rFonts w:ascii="Arial" w:eastAsia="Times New Roman" w:hAnsi="Arial" w:cs="Arial"/>
          <w:b/>
          <w:bCs/>
          <w:color w:val="404040"/>
          <w:sz w:val="21"/>
          <w:szCs w:val="21"/>
          <w:lang w:eastAsia="sk-SK"/>
        </w:rPr>
        <w:t>Gestalt látás:</w:t>
      </w:r>
    </w:p>
    <w:p w:rsidR="004A74BC" w:rsidRPr="004A74BC" w:rsidRDefault="004A74BC" w:rsidP="004A74BC">
      <w:pPr>
        <w:shd w:val="clear" w:color="auto" w:fill="FFFFFF"/>
        <w:spacing w:before="100" w:beforeAutospacing="1" w:after="100" w:afterAutospacing="1" w:line="270" w:lineRule="atLeast"/>
        <w:rPr>
          <w:rFonts w:ascii="Arial" w:eastAsia="Times New Roman" w:hAnsi="Arial" w:cs="Arial"/>
          <w:color w:val="404040"/>
          <w:sz w:val="21"/>
          <w:szCs w:val="21"/>
          <w:lang w:eastAsia="sk-SK"/>
        </w:rPr>
      </w:pPr>
      <w:r w:rsidRPr="004A74BC">
        <w:rPr>
          <w:rFonts w:ascii="Arial" w:eastAsia="Times New Roman" w:hAnsi="Arial" w:cs="Arial"/>
          <w:color w:val="404040"/>
          <w:sz w:val="21"/>
          <w:szCs w:val="21"/>
          <w:lang w:eastAsia="sk-SK"/>
        </w:rPr>
        <w:t>Az olvasástanuláshoz szükséges ez a képesség. Ettől függ, hogy a gyermek tudja-e a részeket egészként értékelni, a betűsort szóként felfogni. Fejletlensége okozza az összeolvasás nehézségét.</w:t>
      </w:r>
    </w:p>
    <w:p w:rsidR="004A74BC" w:rsidRPr="004A74BC" w:rsidRDefault="004A74BC" w:rsidP="004A74BC">
      <w:pPr>
        <w:shd w:val="clear" w:color="auto" w:fill="FFFFFF"/>
        <w:spacing w:before="100" w:beforeAutospacing="1" w:after="100" w:afterAutospacing="1" w:line="270" w:lineRule="atLeast"/>
        <w:rPr>
          <w:rFonts w:ascii="Arial" w:eastAsia="Times New Roman" w:hAnsi="Arial" w:cs="Arial"/>
          <w:color w:val="404040"/>
          <w:sz w:val="21"/>
          <w:szCs w:val="21"/>
          <w:lang w:eastAsia="sk-SK"/>
        </w:rPr>
      </w:pPr>
      <w:r w:rsidRPr="004A74BC">
        <w:rPr>
          <w:rFonts w:ascii="Arial" w:eastAsia="Times New Roman" w:hAnsi="Arial" w:cs="Arial"/>
          <w:b/>
          <w:bCs/>
          <w:color w:val="404040"/>
          <w:sz w:val="21"/>
          <w:szCs w:val="21"/>
          <w:lang w:eastAsia="sk-SK"/>
        </w:rPr>
        <w:t>Alak, forma, szín és nagyságállandóság:</w:t>
      </w:r>
    </w:p>
    <w:p w:rsidR="004A74BC" w:rsidRPr="004A74BC" w:rsidRDefault="004A74BC" w:rsidP="004A74BC">
      <w:pPr>
        <w:shd w:val="clear" w:color="auto" w:fill="FFFFFF"/>
        <w:spacing w:before="100" w:beforeAutospacing="1" w:after="100" w:afterAutospacing="1" w:line="270" w:lineRule="atLeast"/>
        <w:rPr>
          <w:rFonts w:ascii="Arial" w:eastAsia="Times New Roman" w:hAnsi="Arial" w:cs="Arial"/>
          <w:color w:val="404040"/>
          <w:sz w:val="21"/>
          <w:szCs w:val="21"/>
          <w:lang w:eastAsia="sk-SK"/>
        </w:rPr>
      </w:pPr>
      <w:r w:rsidRPr="004A74BC">
        <w:rPr>
          <w:rFonts w:ascii="Arial" w:eastAsia="Times New Roman" w:hAnsi="Arial" w:cs="Arial"/>
          <w:color w:val="404040"/>
          <w:sz w:val="21"/>
          <w:szCs w:val="21"/>
          <w:lang w:eastAsia="sk-SK"/>
        </w:rPr>
        <w:t>A betűfelismeréshez, olvasáshoz szükséges képesség. Fejletlensége okozza, hogy a gyermek nem tudja megkülönböztetni, megfeleltetni a kis és nagybetűket. Nem tud nyomtatottról írottra átfordítani.</w:t>
      </w:r>
    </w:p>
    <w:p w:rsidR="004A74BC" w:rsidRPr="004A74BC" w:rsidRDefault="004A74BC" w:rsidP="004A74BC">
      <w:pPr>
        <w:shd w:val="clear" w:color="auto" w:fill="FFFFFF"/>
        <w:spacing w:before="100" w:beforeAutospacing="1" w:after="100" w:afterAutospacing="1" w:line="270" w:lineRule="atLeast"/>
        <w:rPr>
          <w:rFonts w:ascii="Arial" w:eastAsia="Times New Roman" w:hAnsi="Arial" w:cs="Arial"/>
          <w:color w:val="404040"/>
          <w:sz w:val="21"/>
          <w:szCs w:val="21"/>
          <w:lang w:eastAsia="sk-SK"/>
        </w:rPr>
      </w:pPr>
      <w:r w:rsidRPr="004A74BC">
        <w:rPr>
          <w:rFonts w:ascii="Arial" w:eastAsia="Times New Roman" w:hAnsi="Arial" w:cs="Arial"/>
          <w:color w:val="404040"/>
          <w:sz w:val="21"/>
          <w:szCs w:val="21"/>
          <w:lang w:eastAsia="sk-SK"/>
        </w:rPr>
        <w:t>Mint tudjuk, minden hangnak négy betűalakját kell megjegyeznie, és ezek a betűalakok előfordul, hogy nem is hasonlítanak egymásra. Ezen képesség hiányában ez lehetetlen lenne.</w:t>
      </w:r>
    </w:p>
    <w:p w:rsidR="004A74BC" w:rsidRPr="004A74BC" w:rsidRDefault="004A74BC" w:rsidP="004A74BC">
      <w:pPr>
        <w:shd w:val="clear" w:color="auto" w:fill="FFFFFF"/>
        <w:spacing w:before="100" w:beforeAutospacing="1" w:after="100" w:afterAutospacing="1" w:line="270" w:lineRule="atLeast"/>
        <w:rPr>
          <w:rFonts w:ascii="Arial" w:eastAsia="Times New Roman" w:hAnsi="Arial" w:cs="Arial"/>
          <w:color w:val="404040"/>
          <w:sz w:val="21"/>
          <w:szCs w:val="21"/>
          <w:lang w:eastAsia="sk-SK"/>
        </w:rPr>
      </w:pPr>
      <w:r w:rsidRPr="004A74BC">
        <w:rPr>
          <w:rFonts w:ascii="Arial" w:eastAsia="Times New Roman" w:hAnsi="Arial" w:cs="Arial"/>
          <w:color w:val="404040"/>
          <w:sz w:val="21"/>
          <w:szCs w:val="21"/>
          <w:lang w:eastAsia="sk-SK"/>
        </w:rPr>
        <w:t>Azonosság felismerése a betűfelismeréshez szükséges. Ez teszi lehetővé, hogy különböző szövegkörnyezetben is felismerje a betűket.</w:t>
      </w:r>
    </w:p>
    <w:p w:rsidR="004A74BC" w:rsidRPr="004A74BC" w:rsidRDefault="004A74BC" w:rsidP="004A74BC">
      <w:pPr>
        <w:shd w:val="clear" w:color="auto" w:fill="FFFFFF"/>
        <w:spacing w:before="100" w:beforeAutospacing="1" w:after="100" w:afterAutospacing="1" w:line="270" w:lineRule="atLeast"/>
        <w:rPr>
          <w:rFonts w:ascii="Arial" w:eastAsia="Times New Roman" w:hAnsi="Arial" w:cs="Arial"/>
          <w:color w:val="404040"/>
          <w:sz w:val="21"/>
          <w:szCs w:val="21"/>
          <w:lang w:eastAsia="sk-SK"/>
        </w:rPr>
      </w:pPr>
      <w:r w:rsidRPr="004A74BC">
        <w:rPr>
          <w:rFonts w:ascii="Arial" w:eastAsia="Times New Roman" w:hAnsi="Arial" w:cs="Arial"/>
          <w:color w:val="404040"/>
          <w:sz w:val="21"/>
          <w:szCs w:val="21"/>
          <w:lang w:eastAsia="sk-SK"/>
        </w:rPr>
        <w:t>Különbözőség felismerése szintén a betűfelismeréshez szükséges. Fejlett megkülönböztető képesség nélkül nagyon nehéz az olvasás, írás megtanulása. Hiánya betűtévesztést, helyesírási nehézséget okoz.</w:t>
      </w:r>
    </w:p>
    <w:p w:rsidR="004A74BC" w:rsidRDefault="004A74BC" w:rsidP="004A74BC">
      <w:pPr>
        <w:shd w:val="clear" w:color="auto" w:fill="FFFFFF"/>
        <w:spacing w:before="100" w:beforeAutospacing="1" w:after="100" w:afterAutospacing="1" w:line="270" w:lineRule="atLeast"/>
        <w:rPr>
          <w:rFonts w:ascii="Arial" w:eastAsia="Times New Roman" w:hAnsi="Arial" w:cs="Arial"/>
          <w:b/>
          <w:bCs/>
          <w:color w:val="404040"/>
          <w:sz w:val="21"/>
          <w:szCs w:val="21"/>
          <w:lang w:eastAsia="sk-SK"/>
        </w:rPr>
      </w:pPr>
    </w:p>
    <w:p w:rsidR="004A74BC" w:rsidRDefault="004A74BC" w:rsidP="004A74BC">
      <w:pPr>
        <w:shd w:val="clear" w:color="auto" w:fill="FFFFFF"/>
        <w:spacing w:before="100" w:beforeAutospacing="1" w:after="100" w:afterAutospacing="1" w:line="270" w:lineRule="atLeast"/>
        <w:rPr>
          <w:rFonts w:ascii="Arial" w:eastAsia="Times New Roman" w:hAnsi="Arial" w:cs="Arial"/>
          <w:b/>
          <w:bCs/>
          <w:color w:val="404040"/>
          <w:sz w:val="21"/>
          <w:szCs w:val="21"/>
          <w:lang w:eastAsia="sk-SK"/>
        </w:rPr>
      </w:pPr>
    </w:p>
    <w:p w:rsidR="004A74BC" w:rsidRPr="004A74BC" w:rsidRDefault="004A74BC" w:rsidP="004A74BC">
      <w:pPr>
        <w:shd w:val="clear" w:color="auto" w:fill="FFFFFF"/>
        <w:spacing w:before="100" w:beforeAutospacing="1" w:after="100" w:afterAutospacing="1" w:line="270" w:lineRule="atLeast"/>
        <w:rPr>
          <w:rFonts w:ascii="Arial" w:eastAsia="Times New Roman" w:hAnsi="Arial" w:cs="Arial"/>
          <w:color w:val="404040"/>
          <w:sz w:val="21"/>
          <w:szCs w:val="21"/>
          <w:lang w:eastAsia="sk-SK"/>
        </w:rPr>
      </w:pPr>
      <w:r w:rsidRPr="004A74BC">
        <w:rPr>
          <w:rFonts w:ascii="Arial" w:eastAsia="Times New Roman" w:hAnsi="Arial" w:cs="Arial"/>
          <w:b/>
          <w:bCs/>
          <w:color w:val="404040"/>
          <w:sz w:val="21"/>
          <w:szCs w:val="21"/>
          <w:lang w:eastAsia="sk-SK"/>
        </w:rPr>
        <w:lastRenderedPageBreak/>
        <w:t>Auditív megkülönböztetés:</w:t>
      </w:r>
    </w:p>
    <w:p w:rsidR="004A74BC" w:rsidRPr="004A74BC" w:rsidRDefault="004A74BC" w:rsidP="004A74BC">
      <w:pPr>
        <w:shd w:val="clear" w:color="auto" w:fill="FFFFFF"/>
        <w:spacing w:before="100" w:beforeAutospacing="1" w:after="100" w:afterAutospacing="1" w:line="270" w:lineRule="atLeast"/>
        <w:rPr>
          <w:rFonts w:ascii="Arial" w:eastAsia="Times New Roman" w:hAnsi="Arial" w:cs="Arial"/>
          <w:color w:val="404040"/>
          <w:sz w:val="21"/>
          <w:szCs w:val="21"/>
          <w:lang w:eastAsia="sk-SK"/>
        </w:rPr>
      </w:pPr>
      <w:r w:rsidRPr="004A74BC">
        <w:rPr>
          <w:rFonts w:ascii="Arial" w:eastAsia="Times New Roman" w:hAnsi="Arial" w:cs="Arial"/>
          <w:color w:val="404040"/>
          <w:sz w:val="21"/>
          <w:szCs w:val="21"/>
          <w:lang w:eastAsia="sk-SK"/>
        </w:rPr>
        <w:t>Ez jelenti az egyes hangok elkülönítésének képességét, az időtartam meghallását, a zöngés-zöngétlen hangok megkülönböztetését. Hiánya nehezíti az írás-olvasás megtanulását. Komoly helyesírási nehézséget okoz.</w:t>
      </w:r>
    </w:p>
    <w:p w:rsidR="004A74BC" w:rsidRPr="004A74BC" w:rsidRDefault="004A74BC" w:rsidP="004A74BC">
      <w:pPr>
        <w:shd w:val="clear" w:color="auto" w:fill="FFFFFF"/>
        <w:spacing w:before="100" w:beforeAutospacing="1" w:after="100" w:afterAutospacing="1" w:line="270" w:lineRule="atLeast"/>
        <w:rPr>
          <w:rFonts w:ascii="Arial" w:eastAsia="Times New Roman" w:hAnsi="Arial" w:cs="Arial"/>
          <w:color w:val="404040"/>
          <w:sz w:val="21"/>
          <w:szCs w:val="21"/>
          <w:lang w:eastAsia="sk-SK"/>
        </w:rPr>
      </w:pPr>
      <w:r w:rsidRPr="004A74BC">
        <w:rPr>
          <w:rFonts w:ascii="Arial" w:eastAsia="Times New Roman" w:hAnsi="Arial" w:cs="Arial"/>
          <w:b/>
          <w:bCs/>
          <w:color w:val="404040"/>
          <w:sz w:val="21"/>
          <w:szCs w:val="21"/>
          <w:lang w:eastAsia="sk-SK"/>
        </w:rPr>
        <w:t>Analizálás-szintetizálás:</w:t>
      </w:r>
    </w:p>
    <w:p w:rsidR="004A74BC" w:rsidRPr="004A74BC" w:rsidRDefault="004A74BC" w:rsidP="004A74BC">
      <w:pPr>
        <w:shd w:val="clear" w:color="auto" w:fill="FFFFFF"/>
        <w:spacing w:before="100" w:beforeAutospacing="1" w:after="100" w:afterAutospacing="1" w:line="270" w:lineRule="atLeast"/>
        <w:rPr>
          <w:rFonts w:ascii="Arial" w:eastAsia="Times New Roman" w:hAnsi="Arial" w:cs="Arial"/>
          <w:color w:val="404040"/>
          <w:sz w:val="21"/>
          <w:szCs w:val="21"/>
          <w:lang w:eastAsia="sk-SK"/>
        </w:rPr>
      </w:pPr>
      <w:r w:rsidRPr="004A74BC">
        <w:rPr>
          <w:rFonts w:ascii="Arial" w:eastAsia="Times New Roman" w:hAnsi="Arial" w:cs="Arial"/>
          <w:color w:val="404040"/>
          <w:sz w:val="21"/>
          <w:szCs w:val="21"/>
          <w:lang w:eastAsia="sk-SK"/>
        </w:rPr>
        <w:t>Előfeltétele az olvasás, írás megtanulásának. Azt jelenti képes- e a gyermek hangokra bontani a szavakat, és a hangokból képes-e szavakat összerakni. Hiánya gyenge olvasást, írást, helyesírási nehézséget eredményez.</w:t>
      </w:r>
    </w:p>
    <w:p w:rsidR="004A74BC" w:rsidRPr="004A74BC" w:rsidRDefault="004A74BC" w:rsidP="004A74BC">
      <w:pPr>
        <w:shd w:val="clear" w:color="auto" w:fill="FFFFFF"/>
        <w:spacing w:before="100" w:beforeAutospacing="1" w:after="100" w:afterAutospacing="1" w:line="270" w:lineRule="atLeast"/>
        <w:rPr>
          <w:rFonts w:ascii="Arial" w:eastAsia="Times New Roman" w:hAnsi="Arial" w:cs="Arial"/>
          <w:color w:val="404040"/>
          <w:sz w:val="21"/>
          <w:szCs w:val="21"/>
          <w:lang w:eastAsia="sk-SK"/>
        </w:rPr>
      </w:pPr>
      <w:r w:rsidRPr="004A74BC">
        <w:rPr>
          <w:rFonts w:ascii="Arial" w:eastAsia="Times New Roman" w:hAnsi="Arial" w:cs="Arial"/>
          <w:b/>
          <w:bCs/>
          <w:color w:val="404040"/>
          <w:sz w:val="21"/>
          <w:szCs w:val="21"/>
          <w:lang w:eastAsia="sk-SK"/>
        </w:rPr>
        <w:t>Átfordítási képesség:</w:t>
      </w:r>
    </w:p>
    <w:p w:rsidR="004A74BC" w:rsidRPr="004A74BC" w:rsidRDefault="004A74BC" w:rsidP="004A74BC">
      <w:pPr>
        <w:shd w:val="clear" w:color="auto" w:fill="FFFFFF"/>
        <w:spacing w:before="100" w:beforeAutospacing="1" w:after="100" w:afterAutospacing="1" w:line="270" w:lineRule="atLeast"/>
        <w:rPr>
          <w:rFonts w:ascii="Arial" w:eastAsia="Times New Roman" w:hAnsi="Arial" w:cs="Arial"/>
          <w:color w:val="404040"/>
          <w:sz w:val="21"/>
          <w:szCs w:val="21"/>
          <w:lang w:eastAsia="sk-SK"/>
        </w:rPr>
      </w:pPr>
      <w:r w:rsidRPr="004A74BC">
        <w:rPr>
          <w:rFonts w:ascii="Arial" w:eastAsia="Times New Roman" w:hAnsi="Arial" w:cs="Arial"/>
          <w:color w:val="404040"/>
          <w:sz w:val="21"/>
          <w:szCs w:val="21"/>
          <w:lang w:eastAsia="sk-SK"/>
        </w:rPr>
        <w:t>Ez az a képesség, amikor az egyik érzékelési síkon szerzett ismeretet egy másik érzékelési síkon reprodukáljuk. Amikor a látott, hallott, tapintott, vagy emlékképek formájában tárolt ismereteket képi formában jelenítjük meg, vagy egy jelsorral; az írással. Átfordítás az is, ha elmondjuk, amit látunk, hallunk, tapintunk. Hiánya nagy nehézséget okoz a tollbamondásnál, vezethet írásképtelenséghez, rajzolási képtelenséghez, szóbeli felelet nehézségéhez.</w:t>
      </w:r>
    </w:p>
    <w:p w:rsidR="004A74BC" w:rsidRPr="004A74BC" w:rsidRDefault="004A74BC" w:rsidP="004A74BC">
      <w:pPr>
        <w:shd w:val="clear" w:color="auto" w:fill="FFFFFF"/>
        <w:spacing w:before="100" w:beforeAutospacing="1" w:after="100" w:afterAutospacing="1" w:line="270" w:lineRule="atLeast"/>
        <w:rPr>
          <w:rFonts w:ascii="Arial" w:eastAsia="Times New Roman" w:hAnsi="Arial" w:cs="Arial"/>
          <w:color w:val="404040"/>
          <w:sz w:val="21"/>
          <w:szCs w:val="21"/>
          <w:lang w:eastAsia="sk-SK"/>
        </w:rPr>
      </w:pPr>
      <w:r w:rsidRPr="004A74BC">
        <w:rPr>
          <w:rFonts w:ascii="Arial" w:eastAsia="Times New Roman" w:hAnsi="Arial" w:cs="Arial"/>
          <w:b/>
          <w:bCs/>
          <w:color w:val="404040"/>
          <w:sz w:val="21"/>
          <w:szCs w:val="21"/>
          <w:lang w:eastAsia="sk-SK"/>
        </w:rPr>
        <w:t>Általános tájékozottság:</w:t>
      </w:r>
    </w:p>
    <w:p w:rsidR="004A74BC" w:rsidRPr="004A74BC" w:rsidRDefault="004A74BC" w:rsidP="004A74BC">
      <w:pPr>
        <w:shd w:val="clear" w:color="auto" w:fill="FFFFFF"/>
        <w:spacing w:before="100" w:beforeAutospacing="1" w:after="100" w:afterAutospacing="1" w:line="270" w:lineRule="atLeast"/>
        <w:rPr>
          <w:rFonts w:ascii="Arial" w:eastAsia="Times New Roman" w:hAnsi="Arial" w:cs="Arial"/>
          <w:color w:val="404040"/>
          <w:sz w:val="21"/>
          <w:szCs w:val="21"/>
          <w:lang w:eastAsia="sk-SK"/>
        </w:rPr>
      </w:pPr>
      <w:r w:rsidRPr="004A74BC">
        <w:rPr>
          <w:rFonts w:ascii="Arial" w:eastAsia="Times New Roman" w:hAnsi="Arial" w:cs="Arial"/>
          <w:color w:val="404040"/>
          <w:sz w:val="21"/>
          <w:szCs w:val="21"/>
          <w:lang w:eastAsia="sk-SK"/>
        </w:rPr>
        <w:t>Egy hat éves gyermeknek illik tudni a nevét, szülei nevét, lakhelyét, születési évét, szülei foglalkozását. Széleskörű ismeretekkel kell rendelkeznie az őt körülvevő világról. Életkorának megfelelően el kell tudni helyezni magát időben, társadalmi környezetben. Ismernie kell az évszakokat, napszakokat, napokat, és azok változásait.</w:t>
      </w:r>
    </w:p>
    <w:p w:rsidR="004A74BC" w:rsidRPr="004A74BC" w:rsidRDefault="004A74BC" w:rsidP="004A74BC">
      <w:pPr>
        <w:shd w:val="clear" w:color="auto" w:fill="FFFFFF"/>
        <w:spacing w:before="100" w:beforeAutospacing="1" w:after="100" w:afterAutospacing="1" w:line="270" w:lineRule="atLeast"/>
        <w:rPr>
          <w:rFonts w:ascii="Arial" w:eastAsia="Times New Roman" w:hAnsi="Arial" w:cs="Arial"/>
          <w:color w:val="404040"/>
          <w:sz w:val="21"/>
          <w:szCs w:val="21"/>
          <w:lang w:eastAsia="sk-SK"/>
        </w:rPr>
      </w:pPr>
      <w:r w:rsidRPr="004A74BC">
        <w:rPr>
          <w:rFonts w:ascii="Arial" w:eastAsia="Times New Roman" w:hAnsi="Arial" w:cs="Arial"/>
          <w:b/>
          <w:bCs/>
          <w:color w:val="404040"/>
          <w:sz w:val="21"/>
          <w:szCs w:val="21"/>
          <w:lang w:eastAsia="sk-SK"/>
        </w:rPr>
        <w:t>Beszédkészség:</w:t>
      </w:r>
    </w:p>
    <w:p w:rsidR="004A74BC" w:rsidRPr="004A74BC" w:rsidRDefault="004A74BC" w:rsidP="004A74BC">
      <w:pPr>
        <w:shd w:val="clear" w:color="auto" w:fill="FFFFFF"/>
        <w:spacing w:before="100" w:beforeAutospacing="1" w:after="100" w:afterAutospacing="1" w:line="270" w:lineRule="atLeast"/>
        <w:rPr>
          <w:rFonts w:ascii="Arial" w:eastAsia="Times New Roman" w:hAnsi="Arial" w:cs="Arial"/>
          <w:color w:val="404040"/>
          <w:sz w:val="21"/>
          <w:szCs w:val="21"/>
          <w:lang w:eastAsia="sk-SK"/>
        </w:rPr>
      </w:pPr>
      <w:r w:rsidRPr="004A74BC">
        <w:rPr>
          <w:rFonts w:ascii="Arial" w:eastAsia="Times New Roman" w:hAnsi="Arial" w:cs="Arial"/>
          <w:color w:val="404040"/>
          <w:sz w:val="21"/>
          <w:szCs w:val="21"/>
          <w:lang w:eastAsia="sk-SK"/>
        </w:rPr>
        <w:t>Iskolakezdésre tökéletesen kell ismernie az anyanyelvét. Árnyaltan, összefüggően és grammatikailag helyesen kell megfogalmaznia érzelmeit, gondolatát. Egy adott képről, összefüggő mondatokban kell beszélnie.</w:t>
      </w:r>
    </w:p>
    <w:p w:rsidR="004A74BC" w:rsidRPr="004A74BC" w:rsidRDefault="004A74BC" w:rsidP="004A74BC">
      <w:pPr>
        <w:shd w:val="clear" w:color="auto" w:fill="FFFFFF"/>
        <w:spacing w:before="100" w:beforeAutospacing="1" w:after="100" w:afterAutospacing="1" w:line="270" w:lineRule="atLeast"/>
        <w:rPr>
          <w:rFonts w:ascii="Arial" w:eastAsia="Times New Roman" w:hAnsi="Arial" w:cs="Arial"/>
          <w:color w:val="404040"/>
          <w:sz w:val="21"/>
          <w:szCs w:val="21"/>
          <w:lang w:eastAsia="sk-SK"/>
        </w:rPr>
      </w:pPr>
      <w:r w:rsidRPr="004A74BC">
        <w:rPr>
          <w:rFonts w:ascii="Arial" w:eastAsia="Times New Roman" w:hAnsi="Arial" w:cs="Arial"/>
          <w:b/>
          <w:bCs/>
          <w:color w:val="404040"/>
          <w:sz w:val="21"/>
          <w:szCs w:val="21"/>
          <w:lang w:eastAsia="sk-SK"/>
        </w:rPr>
        <w:t>Gondolkodás:</w:t>
      </w:r>
    </w:p>
    <w:p w:rsidR="004A74BC" w:rsidRPr="004A74BC" w:rsidRDefault="004A74BC" w:rsidP="004A74BC">
      <w:pPr>
        <w:shd w:val="clear" w:color="auto" w:fill="FFFFFF"/>
        <w:spacing w:before="100" w:beforeAutospacing="1" w:after="100" w:afterAutospacing="1" w:line="270" w:lineRule="atLeast"/>
        <w:rPr>
          <w:rFonts w:ascii="Arial" w:eastAsia="Times New Roman" w:hAnsi="Arial" w:cs="Arial"/>
          <w:color w:val="404040"/>
          <w:sz w:val="21"/>
          <w:szCs w:val="21"/>
          <w:lang w:eastAsia="sk-SK"/>
        </w:rPr>
      </w:pPr>
      <w:r w:rsidRPr="004A74BC">
        <w:rPr>
          <w:rFonts w:ascii="Arial" w:eastAsia="Times New Roman" w:hAnsi="Arial" w:cs="Arial"/>
          <w:color w:val="404040"/>
          <w:sz w:val="21"/>
          <w:szCs w:val="21"/>
          <w:lang w:eastAsia="sk-SK"/>
        </w:rPr>
        <w:t>A megfelelő szintű fogalmi gondolkodás előfeltétele az iskolai életnek. Ekkora már spontán el kell végeznie az elemi gondolkodási műveleteket. Ha gondolkodásmenete nem logikus, vagy nem tudja elvégezni az elemi gondolkodási műveleteket, mint pl. összefüggések felismerése, következtetések levonása, elemi logikai műveletek, ítéletalkotás, felmerül az értelmi fogyatékosság gyanúja.</w:t>
      </w:r>
    </w:p>
    <w:p w:rsidR="004A74BC" w:rsidRPr="004A74BC" w:rsidRDefault="004A74BC" w:rsidP="004A74BC">
      <w:pPr>
        <w:shd w:val="clear" w:color="auto" w:fill="FFFFFF"/>
        <w:spacing w:before="100" w:beforeAutospacing="1" w:after="100" w:afterAutospacing="1" w:line="270" w:lineRule="atLeast"/>
        <w:rPr>
          <w:rFonts w:ascii="Arial" w:eastAsia="Times New Roman" w:hAnsi="Arial" w:cs="Arial"/>
          <w:color w:val="404040"/>
          <w:sz w:val="21"/>
          <w:szCs w:val="21"/>
          <w:lang w:eastAsia="sk-SK"/>
        </w:rPr>
      </w:pPr>
      <w:r w:rsidRPr="004A74BC">
        <w:rPr>
          <w:rFonts w:ascii="Arial" w:eastAsia="Times New Roman" w:hAnsi="Arial" w:cs="Arial"/>
          <w:color w:val="404040"/>
          <w:sz w:val="21"/>
          <w:szCs w:val="21"/>
          <w:lang w:eastAsia="sk-SK"/>
        </w:rPr>
        <w:t>Problémamegoldó gondolkodás: Fejletlensége megnehezíti az írás, olvasás tanulását, a beilleszkedést. Képtelen lesz az önálló munkára.</w:t>
      </w:r>
    </w:p>
    <w:p w:rsidR="004A74BC" w:rsidRPr="004A74BC" w:rsidRDefault="004A74BC" w:rsidP="004A74BC">
      <w:pPr>
        <w:shd w:val="clear" w:color="auto" w:fill="FFFFFF"/>
        <w:spacing w:before="100" w:beforeAutospacing="1" w:after="100" w:afterAutospacing="1" w:line="270" w:lineRule="atLeast"/>
        <w:rPr>
          <w:rFonts w:ascii="Arial" w:eastAsia="Times New Roman" w:hAnsi="Arial" w:cs="Arial"/>
          <w:color w:val="404040"/>
          <w:sz w:val="21"/>
          <w:szCs w:val="21"/>
          <w:lang w:eastAsia="sk-SK"/>
        </w:rPr>
      </w:pPr>
      <w:r w:rsidRPr="004A74BC">
        <w:rPr>
          <w:rFonts w:ascii="Arial" w:eastAsia="Times New Roman" w:hAnsi="Arial" w:cs="Arial"/>
          <w:b/>
          <w:bCs/>
          <w:color w:val="404040"/>
          <w:sz w:val="21"/>
          <w:szCs w:val="21"/>
          <w:lang w:eastAsia="sk-SK"/>
        </w:rPr>
        <w:t>Az emlékezet:</w:t>
      </w:r>
    </w:p>
    <w:p w:rsidR="004A74BC" w:rsidRPr="004A74BC" w:rsidRDefault="004A74BC" w:rsidP="004A74BC">
      <w:pPr>
        <w:shd w:val="clear" w:color="auto" w:fill="FFFFFF"/>
        <w:spacing w:before="100" w:beforeAutospacing="1" w:after="100" w:afterAutospacing="1" w:line="270" w:lineRule="atLeast"/>
        <w:rPr>
          <w:rFonts w:ascii="Arial" w:eastAsia="Times New Roman" w:hAnsi="Arial" w:cs="Arial"/>
          <w:color w:val="404040"/>
          <w:sz w:val="21"/>
          <w:szCs w:val="21"/>
          <w:lang w:eastAsia="sk-SK"/>
        </w:rPr>
      </w:pPr>
      <w:r w:rsidRPr="004A74BC">
        <w:rPr>
          <w:rFonts w:ascii="Arial" w:eastAsia="Times New Roman" w:hAnsi="Arial" w:cs="Arial"/>
          <w:color w:val="404040"/>
          <w:sz w:val="21"/>
          <w:szCs w:val="21"/>
          <w:lang w:eastAsia="sk-SK"/>
        </w:rPr>
        <w:t>A tanulásban elengedhetetlen az emlékezet megfelelő szintű fejlettsége. Szükséges a bevéséséhez, feladattartáshoz. Ehhez a következőkre van szükség:</w:t>
      </w:r>
    </w:p>
    <w:p w:rsidR="004A74BC" w:rsidRDefault="004A74BC" w:rsidP="004A74BC">
      <w:pPr>
        <w:shd w:val="clear" w:color="auto" w:fill="FFFFFF"/>
        <w:spacing w:before="100" w:beforeAutospacing="1" w:after="100" w:afterAutospacing="1" w:line="270" w:lineRule="atLeast"/>
        <w:rPr>
          <w:rFonts w:ascii="Arial" w:eastAsia="Times New Roman" w:hAnsi="Arial" w:cs="Arial"/>
          <w:color w:val="404040"/>
          <w:sz w:val="21"/>
          <w:szCs w:val="21"/>
          <w:lang w:eastAsia="sk-SK"/>
        </w:rPr>
      </w:pPr>
    </w:p>
    <w:p w:rsidR="004A74BC" w:rsidRPr="004A74BC" w:rsidRDefault="004A74BC" w:rsidP="004A74BC">
      <w:pPr>
        <w:shd w:val="clear" w:color="auto" w:fill="FFFFFF"/>
        <w:spacing w:before="100" w:beforeAutospacing="1" w:after="100" w:afterAutospacing="1" w:line="270" w:lineRule="atLeast"/>
        <w:rPr>
          <w:rFonts w:ascii="Arial" w:eastAsia="Times New Roman" w:hAnsi="Arial" w:cs="Arial"/>
          <w:color w:val="404040"/>
          <w:sz w:val="21"/>
          <w:szCs w:val="21"/>
          <w:lang w:eastAsia="sk-SK"/>
        </w:rPr>
      </w:pPr>
      <w:r w:rsidRPr="004A74BC">
        <w:rPr>
          <w:rFonts w:ascii="Arial" w:eastAsia="Times New Roman" w:hAnsi="Arial" w:cs="Arial"/>
          <w:color w:val="404040"/>
          <w:sz w:val="21"/>
          <w:szCs w:val="21"/>
          <w:lang w:eastAsia="sk-SK"/>
        </w:rPr>
        <w:lastRenderedPageBreak/>
        <w:t>Vizuális emlékezet:</w:t>
      </w:r>
    </w:p>
    <w:p w:rsidR="004A74BC" w:rsidRPr="004A74BC" w:rsidRDefault="004A74BC" w:rsidP="004A74BC">
      <w:pPr>
        <w:shd w:val="clear" w:color="auto" w:fill="FFFFFF"/>
        <w:spacing w:before="100" w:beforeAutospacing="1" w:after="100" w:afterAutospacing="1" w:line="270" w:lineRule="atLeast"/>
        <w:rPr>
          <w:rFonts w:ascii="Arial" w:eastAsia="Times New Roman" w:hAnsi="Arial" w:cs="Arial"/>
          <w:color w:val="404040"/>
          <w:sz w:val="21"/>
          <w:szCs w:val="21"/>
          <w:lang w:eastAsia="sk-SK"/>
        </w:rPr>
      </w:pPr>
      <w:r w:rsidRPr="004A74BC">
        <w:rPr>
          <w:rFonts w:ascii="Arial" w:eastAsia="Times New Roman" w:hAnsi="Arial" w:cs="Arial"/>
          <w:color w:val="404040"/>
          <w:sz w:val="21"/>
          <w:szCs w:val="21"/>
          <w:lang w:eastAsia="sk-SK"/>
        </w:rPr>
        <w:t>- mechanikus</w:t>
      </w:r>
    </w:p>
    <w:p w:rsidR="004A74BC" w:rsidRPr="004A74BC" w:rsidRDefault="004A74BC" w:rsidP="004A74BC">
      <w:pPr>
        <w:shd w:val="clear" w:color="auto" w:fill="FFFFFF"/>
        <w:spacing w:before="100" w:beforeAutospacing="1" w:after="100" w:afterAutospacing="1" w:line="270" w:lineRule="atLeast"/>
        <w:rPr>
          <w:rFonts w:ascii="Arial" w:eastAsia="Times New Roman" w:hAnsi="Arial" w:cs="Arial"/>
          <w:color w:val="404040"/>
          <w:sz w:val="21"/>
          <w:szCs w:val="21"/>
          <w:lang w:eastAsia="sk-SK"/>
        </w:rPr>
      </w:pPr>
      <w:r w:rsidRPr="004A74BC">
        <w:rPr>
          <w:rFonts w:ascii="Arial" w:eastAsia="Times New Roman" w:hAnsi="Arial" w:cs="Arial"/>
          <w:color w:val="404040"/>
          <w:sz w:val="21"/>
          <w:szCs w:val="21"/>
          <w:lang w:eastAsia="sk-SK"/>
        </w:rPr>
        <w:t>- késleltetett</w:t>
      </w:r>
    </w:p>
    <w:p w:rsidR="004A74BC" w:rsidRPr="004A74BC" w:rsidRDefault="004A74BC" w:rsidP="004A74BC">
      <w:pPr>
        <w:shd w:val="clear" w:color="auto" w:fill="FFFFFF"/>
        <w:spacing w:before="100" w:beforeAutospacing="1" w:after="100" w:afterAutospacing="1" w:line="270" w:lineRule="atLeast"/>
        <w:rPr>
          <w:rFonts w:ascii="Arial" w:eastAsia="Times New Roman" w:hAnsi="Arial" w:cs="Arial"/>
          <w:color w:val="404040"/>
          <w:sz w:val="21"/>
          <w:szCs w:val="21"/>
          <w:lang w:eastAsia="sk-SK"/>
        </w:rPr>
      </w:pPr>
      <w:r w:rsidRPr="004A74BC">
        <w:rPr>
          <w:rFonts w:ascii="Arial" w:eastAsia="Times New Roman" w:hAnsi="Arial" w:cs="Arial"/>
          <w:color w:val="404040"/>
          <w:sz w:val="21"/>
          <w:szCs w:val="21"/>
          <w:lang w:eastAsia="sk-SK"/>
        </w:rPr>
        <w:t>Auditív emlékezet:</w:t>
      </w:r>
    </w:p>
    <w:p w:rsidR="004A74BC" w:rsidRPr="004A74BC" w:rsidRDefault="004A74BC" w:rsidP="004A74BC">
      <w:pPr>
        <w:shd w:val="clear" w:color="auto" w:fill="FFFFFF"/>
        <w:spacing w:before="100" w:beforeAutospacing="1" w:after="100" w:afterAutospacing="1" w:line="270" w:lineRule="atLeast"/>
        <w:rPr>
          <w:rFonts w:ascii="Arial" w:eastAsia="Times New Roman" w:hAnsi="Arial" w:cs="Arial"/>
          <w:color w:val="404040"/>
          <w:sz w:val="21"/>
          <w:szCs w:val="21"/>
          <w:lang w:eastAsia="sk-SK"/>
        </w:rPr>
      </w:pPr>
      <w:r w:rsidRPr="004A74BC">
        <w:rPr>
          <w:rFonts w:ascii="Arial" w:eastAsia="Times New Roman" w:hAnsi="Arial" w:cs="Arial"/>
          <w:color w:val="404040"/>
          <w:sz w:val="21"/>
          <w:szCs w:val="21"/>
          <w:lang w:eastAsia="sk-SK"/>
        </w:rPr>
        <w:t>- mechanikus, szó, szám</w:t>
      </w:r>
    </w:p>
    <w:p w:rsidR="004A74BC" w:rsidRPr="004A74BC" w:rsidRDefault="004A74BC" w:rsidP="004A74BC">
      <w:pPr>
        <w:shd w:val="clear" w:color="auto" w:fill="FFFFFF"/>
        <w:spacing w:before="100" w:beforeAutospacing="1" w:after="100" w:afterAutospacing="1" w:line="270" w:lineRule="atLeast"/>
        <w:rPr>
          <w:rFonts w:ascii="Arial" w:eastAsia="Times New Roman" w:hAnsi="Arial" w:cs="Arial"/>
          <w:color w:val="404040"/>
          <w:sz w:val="21"/>
          <w:szCs w:val="21"/>
          <w:lang w:eastAsia="sk-SK"/>
        </w:rPr>
      </w:pPr>
      <w:r w:rsidRPr="004A74BC">
        <w:rPr>
          <w:rFonts w:ascii="Arial" w:eastAsia="Times New Roman" w:hAnsi="Arial" w:cs="Arial"/>
          <w:color w:val="404040"/>
          <w:sz w:val="21"/>
          <w:szCs w:val="21"/>
          <w:lang w:eastAsia="sk-SK"/>
        </w:rPr>
        <w:t>- késeltetett</w:t>
      </w:r>
    </w:p>
    <w:p w:rsidR="004A74BC" w:rsidRPr="004A74BC" w:rsidRDefault="004A74BC" w:rsidP="004A74BC">
      <w:pPr>
        <w:shd w:val="clear" w:color="auto" w:fill="FFFFFF"/>
        <w:spacing w:before="100" w:beforeAutospacing="1" w:after="100" w:afterAutospacing="1" w:line="270" w:lineRule="atLeast"/>
        <w:rPr>
          <w:rFonts w:ascii="Arial" w:eastAsia="Times New Roman" w:hAnsi="Arial" w:cs="Arial"/>
          <w:color w:val="404040"/>
          <w:sz w:val="21"/>
          <w:szCs w:val="21"/>
          <w:lang w:eastAsia="sk-SK"/>
        </w:rPr>
      </w:pPr>
      <w:r w:rsidRPr="004A74BC">
        <w:rPr>
          <w:rFonts w:ascii="Arial" w:eastAsia="Times New Roman" w:hAnsi="Arial" w:cs="Arial"/>
          <w:color w:val="404040"/>
          <w:sz w:val="21"/>
          <w:szCs w:val="21"/>
          <w:lang w:eastAsia="sk-SK"/>
        </w:rPr>
        <w:t>- hosszú távú</w:t>
      </w:r>
    </w:p>
    <w:p w:rsidR="004A74BC" w:rsidRPr="004A74BC" w:rsidRDefault="004A74BC" w:rsidP="004A74BC">
      <w:pPr>
        <w:shd w:val="clear" w:color="auto" w:fill="FFFFFF"/>
        <w:spacing w:before="100" w:beforeAutospacing="1" w:after="100" w:afterAutospacing="1" w:line="270" w:lineRule="atLeast"/>
        <w:rPr>
          <w:rFonts w:ascii="Arial" w:eastAsia="Times New Roman" w:hAnsi="Arial" w:cs="Arial"/>
          <w:color w:val="404040"/>
          <w:sz w:val="21"/>
          <w:szCs w:val="21"/>
          <w:lang w:eastAsia="sk-SK"/>
        </w:rPr>
      </w:pPr>
      <w:r w:rsidRPr="004A74BC">
        <w:rPr>
          <w:rFonts w:ascii="Arial" w:eastAsia="Times New Roman" w:hAnsi="Arial" w:cs="Arial"/>
          <w:color w:val="404040"/>
          <w:sz w:val="21"/>
          <w:szCs w:val="21"/>
          <w:lang w:eastAsia="sk-SK"/>
        </w:rPr>
        <w:t>- ritmus emlékezet</w:t>
      </w:r>
    </w:p>
    <w:p w:rsidR="004A74BC" w:rsidRPr="004A74BC" w:rsidRDefault="004A74BC" w:rsidP="004A74BC">
      <w:pPr>
        <w:shd w:val="clear" w:color="auto" w:fill="FFFFFF"/>
        <w:spacing w:before="100" w:beforeAutospacing="1" w:after="100" w:afterAutospacing="1" w:line="270" w:lineRule="atLeast"/>
        <w:rPr>
          <w:rFonts w:ascii="Arial" w:eastAsia="Times New Roman" w:hAnsi="Arial" w:cs="Arial"/>
          <w:color w:val="404040"/>
          <w:sz w:val="21"/>
          <w:szCs w:val="21"/>
          <w:lang w:eastAsia="sk-SK"/>
        </w:rPr>
      </w:pPr>
      <w:r w:rsidRPr="004A74BC">
        <w:rPr>
          <w:rFonts w:ascii="Arial" w:eastAsia="Times New Roman" w:hAnsi="Arial" w:cs="Arial"/>
          <w:color w:val="404040"/>
          <w:sz w:val="21"/>
          <w:szCs w:val="21"/>
          <w:lang w:eastAsia="sk-SK"/>
        </w:rPr>
        <w:t>Bármelyik emlékezetfajta nem megfelelő működése nehezíti a tanulási folyamatot. Hiányosságai lehetetlenné teszik az ismeretek rendszerré szerveződését, ennek hiánya meggátolja az alkotó felhasználást.</w:t>
      </w:r>
    </w:p>
    <w:p w:rsidR="004A74BC" w:rsidRPr="004A74BC" w:rsidRDefault="004A74BC" w:rsidP="004A74BC">
      <w:pPr>
        <w:shd w:val="clear" w:color="auto" w:fill="FFFFFF"/>
        <w:spacing w:before="100" w:beforeAutospacing="1" w:after="100" w:afterAutospacing="1" w:line="270" w:lineRule="atLeast"/>
        <w:rPr>
          <w:rFonts w:ascii="Arial" w:eastAsia="Times New Roman" w:hAnsi="Arial" w:cs="Arial"/>
          <w:color w:val="404040"/>
          <w:sz w:val="21"/>
          <w:szCs w:val="21"/>
          <w:lang w:eastAsia="sk-SK"/>
        </w:rPr>
      </w:pPr>
      <w:r w:rsidRPr="004A74BC">
        <w:rPr>
          <w:rFonts w:ascii="Arial" w:eastAsia="Times New Roman" w:hAnsi="Arial" w:cs="Arial"/>
          <w:b/>
          <w:bCs/>
          <w:color w:val="404040"/>
          <w:sz w:val="21"/>
          <w:szCs w:val="21"/>
          <w:lang w:eastAsia="sk-SK"/>
        </w:rPr>
        <w:t>Figyelem:</w:t>
      </w:r>
    </w:p>
    <w:p w:rsidR="004A74BC" w:rsidRPr="004A74BC" w:rsidRDefault="004A74BC" w:rsidP="004A74BC">
      <w:pPr>
        <w:shd w:val="clear" w:color="auto" w:fill="FFFFFF"/>
        <w:spacing w:before="100" w:beforeAutospacing="1" w:after="100" w:afterAutospacing="1" w:line="270" w:lineRule="atLeast"/>
        <w:rPr>
          <w:rFonts w:ascii="Arial" w:eastAsia="Times New Roman" w:hAnsi="Arial" w:cs="Arial"/>
          <w:color w:val="404040"/>
          <w:sz w:val="21"/>
          <w:szCs w:val="21"/>
          <w:lang w:eastAsia="sk-SK"/>
        </w:rPr>
      </w:pPr>
      <w:r w:rsidRPr="004A74BC">
        <w:rPr>
          <w:rFonts w:ascii="Arial" w:eastAsia="Times New Roman" w:hAnsi="Arial" w:cs="Arial"/>
          <w:color w:val="404040"/>
          <w:sz w:val="21"/>
          <w:szCs w:val="21"/>
          <w:lang w:eastAsia="sk-SK"/>
        </w:rPr>
        <w:t>A jól rögzíthető és tartós figyelem a feltétele a tanulásnak. A nehezen rögzíthető, könnyen elterelhető, megtapadó figyelem nehezíti, esetleg lehetetlenné teszi az ismeretszerzést. Másodlagos tünetként jelentkezhet a súlyos magatartási és beilleszkedési probléma.</w:t>
      </w:r>
    </w:p>
    <w:p w:rsidR="004A74BC" w:rsidRPr="004A74BC" w:rsidRDefault="004A74BC" w:rsidP="004A74BC">
      <w:pPr>
        <w:shd w:val="clear" w:color="auto" w:fill="FFFFFF"/>
        <w:spacing w:before="100" w:beforeAutospacing="1" w:after="100" w:afterAutospacing="1" w:line="270" w:lineRule="atLeast"/>
        <w:rPr>
          <w:rFonts w:ascii="Arial" w:eastAsia="Times New Roman" w:hAnsi="Arial" w:cs="Arial"/>
          <w:color w:val="404040"/>
          <w:sz w:val="21"/>
          <w:szCs w:val="21"/>
          <w:lang w:eastAsia="sk-SK"/>
        </w:rPr>
      </w:pPr>
      <w:r w:rsidRPr="004A74BC">
        <w:rPr>
          <w:rFonts w:ascii="Arial" w:eastAsia="Times New Roman" w:hAnsi="Arial" w:cs="Arial"/>
          <w:b/>
          <w:bCs/>
          <w:color w:val="404040"/>
          <w:sz w:val="21"/>
          <w:szCs w:val="21"/>
          <w:lang w:eastAsia="sk-SK"/>
        </w:rPr>
        <w:t>Emberrajz:</w:t>
      </w:r>
    </w:p>
    <w:p w:rsidR="004A74BC" w:rsidRPr="004A74BC" w:rsidRDefault="004A74BC" w:rsidP="004A74BC">
      <w:pPr>
        <w:shd w:val="clear" w:color="auto" w:fill="FFFFFF"/>
        <w:spacing w:before="100" w:beforeAutospacing="1" w:after="100" w:afterAutospacing="1" w:line="270" w:lineRule="atLeast"/>
        <w:rPr>
          <w:rFonts w:ascii="Arial" w:eastAsia="Times New Roman" w:hAnsi="Arial" w:cs="Arial"/>
          <w:color w:val="404040"/>
          <w:sz w:val="21"/>
          <w:szCs w:val="21"/>
          <w:lang w:eastAsia="sk-SK"/>
        </w:rPr>
      </w:pPr>
      <w:r w:rsidRPr="004A74BC">
        <w:rPr>
          <w:rFonts w:ascii="Arial" w:eastAsia="Times New Roman" w:hAnsi="Arial" w:cs="Arial"/>
          <w:color w:val="404040"/>
          <w:sz w:val="21"/>
          <w:szCs w:val="21"/>
          <w:lang w:eastAsia="sk-SK"/>
        </w:rPr>
        <w:t>10-12 éves korig összefüggést mutat az IQ fejlődésével.</w:t>
      </w:r>
    </w:p>
    <w:p w:rsidR="004A74BC" w:rsidRPr="004A74BC" w:rsidRDefault="004A74BC" w:rsidP="004A74BC">
      <w:pPr>
        <w:shd w:val="clear" w:color="auto" w:fill="FFFFFF"/>
        <w:spacing w:before="100" w:beforeAutospacing="1" w:after="100" w:afterAutospacing="1" w:line="270" w:lineRule="atLeast"/>
        <w:rPr>
          <w:rFonts w:ascii="Arial" w:eastAsia="Times New Roman" w:hAnsi="Arial" w:cs="Arial"/>
          <w:color w:val="404040"/>
          <w:sz w:val="21"/>
          <w:szCs w:val="21"/>
          <w:lang w:eastAsia="sk-SK"/>
        </w:rPr>
      </w:pPr>
      <w:r w:rsidRPr="004A74BC">
        <w:rPr>
          <w:rFonts w:ascii="Arial" w:eastAsia="Times New Roman" w:hAnsi="Arial" w:cs="Arial"/>
          <w:b/>
          <w:bCs/>
          <w:color w:val="404040"/>
          <w:sz w:val="21"/>
          <w:szCs w:val="21"/>
          <w:lang w:eastAsia="sk-SK"/>
        </w:rPr>
        <w:t>Feladattudat, feladattartás:</w:t>
      </w:r>
    </w:p>
    <w:p w:rsidR="004A74BC" w:rsidRPr="004A74BC" w:rsidRDefault="004A74BC" w:rsidP="004A74BC">
      <w:pPr>
        <w:shd w:val="clear" w:color="auto" w:fill="FFFFFF"/>
        <w:spacing w:before="100" w:beforeAutospacing="1" w:after="100" w:afterAutospacing="1" w:line="270" w:lineRule="atLeast"/>
        <w:rPr>
          <w:rFonts w:ascii="Arial" w:eastAsia="Times New Roman" w:hAnsi="Arial" w:cs="Arial"/>
          <w:color w:val="404040"/>
          <w:sz w:val="21"/>
          <w:szCs w:val="21"/>
          <w:lang w:eastAsia="sk-SK"/>
        </w:rPr>
      </w:pPr>
      <w:r w:rsidRPr="004A74BC">
        <w:rPr>
          <w:rFonts w:ascii="Arial" w:eastAsia="Times New Roman" w:hAnsi="Arial" w:cs="Arial"/>
          <w:color w:val="404040"/>
          <w:sz w:val="21"/>
          <w:szCs w:val="21"/>
          <w:lang w:eastAsia="sk-SK"/>
        </w:rPr>
        <w:t>Iskolai munka elengedhetetlen része. Az iskolaérett gyermek megérti, hogy vannak kötelességei, aminek akkor is eleget kell, hogy tegyen, ha nincs hozzá kedve, fáradt, vagy inkább játszana. Ha ez nem alakul ki, nehéz lesz az iskola, nyűg a tanulás.</w:t>
      </w:r>
    </w:p>
    <w:p w:rsidR="004A74BC" w:rsidRPr="004A74BC" w:rsidRDefault="004A74BC" w:rsidP="004A74BC">
      <w:pPr>
        <w:shd w:val="clear" w:color="auto" w:fill="FFFFFF"/>
        <w:spacing w:before="100" w:beforeAutospacing="1" w:after="100" w:afterAutospacing="1" w:line="270" w:lineRule="atLeast"/>
        <w:rPr>
          <w:rFonts w:ascii="Arial" w:eastAsia="Times New Roman" w:hAnsi="Arial" w:cs="Arial"/>
          <w:color w:val="404040"/>
          <w:sz w:val="21"/>
          <w:szCs w:val="21"/>
          <w:lang w:eastAsia="sk-SK"/>
        </w:rPr>
      </w:pPr>
      <w:r w:rsidRPr="004A74BC">
        <w:rPr>
          <w:rFonts w:ascii="Arial" w:eastAsia="Times New Roman" w:hAnsi="Arial" w:cs="Arial"/>
          <w:b/>
          <w:bCs/>
          <w:color w:val="404040"/>
          <w:sz w:val="21"/>
          <w:szCs w:val="21"/>
          <w:lang w:eastAsia="sk-SK"/>
        </w:rPr>
        <w:t>Jó kudarctűrő képesség:</w:t>
      </w:r>
    </w:p>
    <w:p w:rsidR="004A74BC" w:rsidRPr="004A74BC" w:rsidRDefault="004A74BC" w:rsidP="004A74BC">
      <w:pPr>
        <w:shd w:val="clear" w:color="auto" w:fill="FFFFFF"/>
        <w:spacing w:before="100" w:beforeAutospacing="1" w:after="100" w:afterAutospacing="1" w:line="270" w:lineRule="atLeast"/>
        <w:rPr>
          <w:rFonts w:ascii="Arial" w:eastAsia="Times New Roman" w:hAnsi="Arial" w:cs="Arial"/>
          <w:color w:val="404040"/>
          <w:sz w:val="21"/>
          <w:szCs w:val="21"/>
          <w:lang w:eastAsia="sk-SK"/>
        </w:rPr>
      </w:pPr>
      <w:r w:rsidRPr="004A74BC">
        <w:rPr>
          <w:rFonts w:ascii="Arial" w:eastAsia="Times New Roman" w:hAnsi="Arial" w:cs="Arial"/>
          <w:color w:val="404040"/>
          <w:sz w:val="21"/>
          <w:szCs w:val="21"/>
          <w:lang w:eastAsia="sk-SK"/>
        </w:rPr>
        <w:t>Nélkülözhetetlen a tanuláshoz. Tudja elfogadni, hogy előfordul, hogy valami nem sikerül elsőre. Lássa be, hogy hibázhat, és ne veszítse el türelmét, ne adja fel a próbálkozást. Tanulja meg, a hibázás a tanulás útja.</w:t>
      </w:r>
    </w:p>
    <w:p w:rsidR="004A74BC" w:rsidRPr="004A74BC" w:rsidRDefault="004A74BC" w:rsidP="004A74BC">
      <w:pPr>
        <w:shd w:val="clear" w:color="auto" w:fill="FFFFFF"/>
        <w:spacing w:before="100" w:beforeAutospacing="1" w:after="100" w:afterAutospacing="1" w:line="270" w:lineRule="atLeast"/>
        <w:rPr>
          <w:rFonts w:ascii="Arial" w:eastAsia="Times New Roman" w:hAnsi="Arial" w:cs="Arial"/>
          <w:color w:val="404040"/>
          <w:sz w:val="21"/>
          <w:szCs w:val="21"/>
          <w:lang w:eastAsia="sk-SK"/>
        </w:rPr>
      </w:pPr>
      <w:r w:rsidRPr="004A74BC">
        <w:rPr>
          <w:rFonts w:ascii="Arial" w:eastAsia="Times New Roman" w:hAnsi="Arial" w:cs="Arial"/>
          <w:b/>
          <w:bCs/>
          <w:color w:val="404040"/>
          <w:sz w:val="21"/>
          <w:szCs w:val="21"/>
          <w:lang w:eastAsia="sk-SK"/>
        </w:rPr>
        <w:t>Felnőttekhez való viszony:</w:t>
      </w:r>
    </w:p>
    <w:p w:rsidR="00695FFA" w:rsidRDefault="004A74BC" w:rsidP="00D728A3">
      <w:pPr>
        <w:shd w:val="clear" w:color="auto" w:fill="FFFFFF"/>
        <w:spacing w:before="100" w:beforeAutospacing="1" w:after="100" w:afterAutospacing="1" w:line="270" w:lineRule="atLeast"/>
      </w:pPr>
      <w:r w:rsidRPr="004A74BC">
        <w:rPr>
          <w:rFonts w:ascii="Arial" w:eastAsia="Times New Roman" w:hAnsi="Arial" w:cs="Arial"/>
          <w:color w:val="404040"/>
          <w:sz w:val="21"/>
          <w:szCs w:val="21"/>
          <w:lang w:eastAsia="sk-SK"/>
        </w:rPr>
        <w:t>Fontos, hogy bizalommal forduljon a felnőttekhez, ha segítségre van szüksége. A szembeszegülő gyerek megnehezíti helyzetét az iskolában.A felsorolt alapképességek megléte szükséges ahhoz, hogy az iskolai tanulás folyamata örömteli és akadálymentes legyen a gyermekek számára. Egy-egy képesség fejletlensége még nem teszi lehetetlenné a tanulást, de kisebb- nagyobb galibát már okozhatnak. Ha több területen mutat gyengébb teljesítményt a gyermek, felmerül az iskolaéretlenség gyanúja.</w:t>
      </w:r>
      <w:bookmarkStart w:id="0" w:name="_GoBack"/>
      <w:bookmarkEnd w:id="0"/>
    </w:p>
    <w:sectPr w:rsidR="00695FFA" w:rsidSect="0018662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8E7A8B"/>
    <w:multiLevelType w:val="multilevel"/>
    <w:tmpl w:val="F9862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9B00455"/>
    <w:multiLevelType w:val="multilevel"/>
    <w:tmpl w:val="D124C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4A74BC"/>
    <w:rsid w:val="0018662B"/>
    <w:rsid w:val="004A74BC"/>
    <w:rsid w:val="00695FFA"/>
    <w:rsid w:val="00B93A28"/>
    <w:rsid w:val="00D728A3"/>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8662B"/>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4A74BC"/>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4A74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4A74BC"/>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4A74B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9153127">
      <w:bodyDiv w:val="1"/>
      <w:marLeft w:val="0"/>
      <w:marRight w:val="0"/>
      <w:marTop w:val="0"/>
      <w:marBottom w:val="0"/>
      <w:divBdr>
        <w:top w:val="none" w:sz="0" w:space="0" w:color="auto"/>
        <w:left w:val="none" w:sz="0" w:space="0" w:color="auto"/>
        <w:bottom w:val="none" w:sz="0" w:space="0" w:color="auto"/>
        <w:right w:val="none" w:sz="0" w:space="0" w:color="auto"/>
      </w:divBdr>
      <w:divsChild>
        <w:div w:id="1155418368">
          <w:marLeft w:val="0"/>
          <w:marRight w:val="0"/>
          <w:marTop w:val="0"/>
          <w:marBottom w:val="0"/>
          <w:divBdr>
            <w:top w:val="none" w:sz="0" w:space="0" w:color="auto"/>
            <w:left w:val="none" w:sz="0" w:space="0" w:color="auto"/>
            <w:bottom w:val="single" w:sz="6" w:space="0" w:color="CCCCCC"/>
            <w:right w:val="none" w:sz="0" w:space="0" w:color="auto"/>
          </w:divBdr>
          <w:divsChild>
            <w:div w:id="1740440274">
              <w:marLeft w:val="0"/>
              <w:marRight w:val="0"/>
              <w:marTop w:val="0"/>
              <w:marBottom w:val="0"/>
              <w:divBdr>
                <w:top w:val="single" w:sz="6" w:space="2" w:color="CCCCCC"/>
                <w:left w:val="single" w:sz="6" w:space="0" w:color="CCCCCC"/>
                <w:bottom w:val="single" w:sz="6" w:space="0" w:color="FFFFFF"/>
                <w:right w:val="single" w:sz="6" w:space="4" w:color="CCCCCC"/>
              </w:divBdr>
            </w:div>
          </w:divsChild>
        </w:div>
        <w:div w:id="1308319884">
          <w:marLeft w:val="0"/>
          <w:marRight w:val="0"/>
          <w:marTop w:val="0"/>
          <w:marBottom w:val="0"/>
          <w:divBdr>
            <w:top w:val="none" w:sz="0" w:space="0" w:color="auto"/>
            <w:left w:val="none" w:sz="0" w:space="0" w:color="auto"/>
            <w:bottom w:val="none" w:sz="0" w:space="0" w:color="auto"/>
            <w:right w:val="none" w:sz="0" w:space="0" w:color="auto"/>
          </w:divBdr>
          <w:divsChild>
            <w:div w:id="1008288629">
              <w:marLeft w:val="0"/>
              <w:marRight w:val="0"/>
              <w:marTop w:val="0"/>
              <w:marBottom w:val="150"/>
              <w:divBdr>
                <w:top w:val="none" w:sz="0" w:space="0" w:color="auto"/>
                <w:left w:val="none" w:sz="0" w:space="0" w:color="auto"/>
                <w:bottom w:val="none" w:sz="0" w:space="0" w:color="auto"/>
                <w:right w:val="none" w:sz="0" w:space="0" w:color="auto"/>
              </w:divBdr>
            </w:div>
            <w:div w:id="135031451">
              <w:marLeft w:val="0"/>
              <w:marRight w:val="0"/>
              <w:marTop w:val="0"/>
              <w:marBottom w:val="150"/>
              <w:divBdr>
                <w:top w:val="none" w:sz="0" w:space="0" w:color="auto"/>
                <w:left w:val="none" w:sz="0" w:space="0" w:color="auto"/>
                <w:bottom w:val="none" w:sz="0" w:space="0" w:color="auto"/>
                <w:right w:val="none" w:sz="0" w:space="0" w:color="auto"/>
              </w:divBdr>
            </w:div>
            <w:div w:id="157917273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ivany.hu/x?divany_poronty_cikklink=http%3A%2F%2Fdivany.hu%2Fporonty%2F2013%2F11%2F19%2Figy_alcazza_magat_a_tanulasi_nehezseg%2F"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1694</Words>
  <Characters>9660</Characters>
  <Application>Microsoft Office Word</Application>
  <DocSecurity>0</DocSecurity>
  <Lines>80</Lines>
  <Paragraphs>22</Paragraphs>
  <ScaleCrop>false</ScaleCrop>
  <HeadingPairs>
    <vt:vector size="2" baseType="variant">
      <vt:variant>
        <vt:lpstr>Cím</vt:lpstr>
      </vt:variant>
      <vt:variant>
        <vt:i4>1</vt:i4>
      </vt:variant>
    </vt:vector>
  </HeadingPairs>
  <TitlesOfParts>
    <vt:vector size="1" baseType="lpstr">
      <vt:lpstr/>
    </vt:vector>
  </TitlesOfParts>
  <Company>Hewlett-Packard</Company>
  <LinksUpToDate>false</LinksUpToDate>
  <CharactersWithSpaces>11332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Euridika Bánovská</dc:creator>
  <cp:lastModifiedBy>SPU</cp:lastModifiedBy>
  <cp:revision>2</cp:revision>
  <dcterms:created xsi:type="dcterms:W3CDTF">2016-01-28T11:12:00Z</dcterms:created>
  <dcterms:modified xsi:type="dcterms:W3CDTF">2016-01-28T11:12:00Z</dcterms:modified>
</cp:coreProperties>
</file>